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55297" w14:textId="421E4F42" w:rsidR="00C83563" w:rsidRPr="00D71507" w:rsidRDefault="00C83563" w:rsidP="00C45CEB">
      <w:pPr>
        <w:widowControl w:val="0"/>
        <w:autoSpaceDE w:val="0"/>
        <w:autoSpaceDN w:val="0"/>
        <w:spacing w:after="0" w:line="240" w:lineRule="auto"/>
        <w:outlineLvl w:val="1"/>
        <w:rPr>
          <w:rFonts w:ascii="Open Sans" w:eastAsia="Open Sans" w:hAnsi="Open Sans" w:cs="Open Sans"/>
          <w:b/>
          <w:bCs/>
          <w:sz w:val="20"/>
          <w:szCs w:val="20"/>
        </w:rPr>
      </w:pPr>
    </w:p>
    <w:p w14:paraId="1FD3801A" w14:textId="3A84E28E" w:rsidR="00C83563" w:rsidRPr="007C3BEB" w:rsidRDefault="00C83563" w:rsidP="00C45CEB">
      <w:pPr>
        <w:widowControl w:val="0"/>
        <w:autoSpaceDE w:val="0"/>
        <w:autoSpaceDN w:val="0"/>
        <w:spacing w:after="0" w:line="240" w:lineRule="auto"/>
        <w:outlineLvl w:val="1"/>
        <w:rPr>
          <w:rFonts w:ascii="Open Sans" w:eastAsia="Open Sans" w:hAnsi="Open Sans" w:cs="Open Sans"/>
          <w:b/>
          <w:bCs/>
          <w:sz w:val="28"/>
          <w:szCs w:val="28"/>
        </w:rPr>
      </w:pPr>
      <w:r w:rsidRPr="007C3BEB">
        <w:rPr>
          <w:rFonts w:ascii="Open Sans" w:eastAsia="Open Sans" w:hAnsi="Open Sans" w:cs="Open Sans"/>
          <w:b/>
          <w:bCs/>
          <w:sz w:val="28"/>
          <w:szCs w:val="28"/>
        </w:rPr>
        <w:t>CLEANING:</w:t>
      </w:r>
    </w:p>
    <w:tbl>
      <w:tblPr>
        <w:tblW w:w="1310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3"/>
        <w:gridCol w:w="9525"/>
      </w:tblGrid>
      <w:tr w:rsidR="00542AF4" w:rsidRPr="00D71507" w14:paraId="7E0B9FCF" w14:textId="77777777" w:rsidTr="004E7D3B">
        <w:trPr>
          <w:trHeight w:val="544"/>
        </w:trPr>
        <w:tc>
          <w:tcPr>
            <w:tcW w:w="3583" w:type="dxa"/>
            <w:shd w:val="clear" w:color="auto" w:fill="FFFF00"/>
          </w:tcPr>
          <w:p w14:paraId="5F59678B" w14:textId="1729F7CD" w:rsidR="00542AF4" w:rsidRPr="00D71507" w:rsidRDefault="00C414CB" w:rsidP="00542AF4">
            <w:pPr>
              <w:widowControl w:val="0"/>
              <w:autoSpaceDE w:val="0"/>
              <w:autoSpaceDN w:val="0"/>
              <w:spacing w:after="0" w:line="272" w:lineRule="exact"/>
              <w:ind w:left="107"/>
              <w:rPr>
                <w:rFonts w:ascii="Open Sans" w:eastAsia="Open Sans" w:hAnsi="Open Sans" w:cs="Open Sans"/>
                <w:b/>
                <w:sz w:val="20"/>
                <w:szCs w:val="20"/>
              </w:rPr>
            </w:pPr>
            <w:bookmarkStart w:id="0" w:name="_Hlk45005874"/>
            <w:r w:rsidRPr="00D71507">
              <w:rPr>
                <w:rFonts w:ascii="Open Sans" w:eastAsia="Open Sans" w:hAnsi="Open Sans" w:cs="Open Sans"/>
                <w:b/>
                <w:sz w:val="20"/>
                <w:szCs w:val="20"/>
              </w:rPr>
              <w:t>Area of Concern/Recommendations</w:t>
            </w:r>
          </w:p>
        </w:tc>
        <w:tc>
          <w:tcPr>
            <w:tcW w:w="9525" w:type="dxa"/>
            <w:shd w:val="clear" w:color="auto" w:fill="FFFF00"/>
          </w:tcPr>
          <w:p w14:paraId="03E62D1F" w14:textId="77777777" w:rsidR="00542AF4" w:rsidRPr="00D71507" w:rsidRDefault="00542AF4" w:rsidP="00542AF4">
            <w:pPr>
              <w:widowControl w:val="0"/>
              <w:autoSpaceDE w:val="0"/>
              <w:autoSpaceDN w:val="0"/>
              <w:spacing w:after="0" w:line="272" w:lineRule="exact"/>
              <w:ind w:left="108"/>
              <w:rPr>
                <w:rFonts w:ascii="Open Sans" w:eastAsia="Open Sans" w:hAnsi="Open Sans" w:cs="Open Sans"/>
                <w:b/>
                <w:sz w:val="20"/>
                <w:szCs w:val="20"/>
              </w:rPr>
            </w:pPr>
            <w:r w:rsidRPr="00D71507">
              <w:rPr>
                <w:rFonts w:ascii="Open Sans" w:eastAsia="Open Sans" w:hAnsi="Open Sans" w:cs="Open Sans"/>
                <w:b/>
                <w:sz w:val="20"/>
                <w:szCs w:val="20"/>
              </w:rPr>
              <w:t>Guidance</w:t>
            </w:r>
          </w:p>
        </w:tc>
      </w:tr>
      <w:tr w:rsidR="00542AF4" w:rsidRPr="00D71507" w14:paraId="1A7A5DA4" w14:textId="77777777" w:rsidTr="004E7D3B">
        <w:trPr>
          <w:trHeight w:val="1907"/>
        </w:trPr>
        <w:tc>
          <w:tcPr>
            <w:tcW w:w="3583" w:type="dxa"/>
          </w:tcPr>
          <w:p w14:paraId="1EFEB153" w14:textId="77777777" w:rsidR="00542AF4" w:rsidRPr="00D71507" w:rsidRDefault="00542AF4" w:rsidP="00542AF4">
            <w:pPr>
              <w:widowControl w:val="0"/>
              <w:autoSpaceDE w:val="0"/>
              <w:autoSpaceDN w:val="0"/>
              <w:spacing w:before="2" w:after="0" w:line="240" w:lineRule="auto"/>
              <w:ind w:left="107"/>
              <w:rPr>
                <w:rFonts w:ascii="Open Sans" w:eastAsia="Open Sans" w:hAnsi="Open Sans" w:cs="Open Sans"/>
                <w:color w:val="00B050"/>
                <w:sz w:val="20"/>
                <w:szCs w:val="20"/>
              </w:rPr>
            </w:pPr>
            <w:r w:rsidRPr="00D71507">
              <w:rPr>
                <w:rFonts w:ascii="Open Sans" w:eastAsia="Open Sans" w:hAnsi="Open Sans" w:cs="Open Sans"/>
                <w:sz w:val="20"/>
                <w:szCs w:val="20"/>
              </w:rPr>
              <w:t>Enhanced general cleaning</w:t>
            </w:r>
          </w:p>
        </w:tc>
        <w:tc>
          <w:tcPr>
            <w:tcW w:w="9525" w:type="dxa"/>
          </w:tcPr>
          <w:p w14:paraId="2BE59100" w14:textId="73CA6D26" w:rsidR="00542AF4" w:rsidRPr="00D71507" w:rsidRDefault="00542AF4" w:rsidP="00EF3729">
            <w:pPr>
              <w:widowControl w:val="0"/>
              <w:numPr>
                <w:ilvl w:val="0"/>
                <w:numId w:val="10"/>
              </w:numPr>
              <w:tabs>
                <w:tab w:val="left" w:pos="468"/>
              </w:tabs>
              <w:autoSpaceDE w:val="0"/>
              <w:autoSpaceDN w:val="0"/>
              <w:spacing w:before="2" w:after="0" w:line="240" w:lineRule="auto"/>
              <w:ind w:right="97"/>
              <w:jc w:val="both"/>
              <w:rPr>
                <w:rFonts w:ascii="Open Sans" w:eastAsia="Open Sans" w:hAnsi="Open Sans" w:cs="Open Sans"/>
                <w:sz w:val="20"/>
                <w:szCs w:val="20"/>
              </w:rPr>
            </w:pPr>
            <w:r w:rsidRPr="00D71507">
              <w:rPr>
                <w:rFonts w:ascii="Open Sans" w:eastAsia="Open Sans" w:hAnsi="Open Sans" w:cs="Open Sans"/>
                <w:sz w:val="20"/>
                <w:szCs w:val="20"/>
              </w:rPr>
              <w:t xml:space="preserve">Increase the frequency of general overall cleaning to cover every day </w:t>
            </w:r>
            <w:r w:rsidR="00EF3729" w:rsidRPr="00D71507">
              <w:rPr>
                <w:rFonts w:ascii="Open Sans" w:eastAsia="Open Sans" w:hAnsi="Open Sans" w:cs="Open Sans"/>
                <w:sz w:val="20"/>
                <w:szCs w:val="20"/>
              </w:rPr>
              <w:t xml:space="preserve">lab or sim site </w:t>
            </w:r>
            <w:r w:rsidRPr="00D71507">
              <w:rPr>
                <w:rFonts w:ascii="Open Sans" w:eastAsia="Open Sans" w:hAnsi="Open Sans" w:cs="Open Sans"/>
                <w:sz w:val="20"/>
                <w:szCs w:val="20"/>
              </w:rPr>
              <w:t>is operational</w:t>
            </w:r>
            <w:r w:rsidR="00EF3729" w:rsidRPr="00D71507">
              <w:rPr>
                <w:rFonts w:ascii="Open Sans" w:eastAsia="Open Sans" w:hAnsi="Open Sans" w:cs="Open Sans"/>
                <w:sz w:val="20"/>
                <w:szCs w:val="20"/>
              </w:rPr>
              <w:t>.</w:t>
            </w:r>
          </w:p>
          <w:p w14:paraId="20F86A4B" w14:textId="261C62B0" w:rsidR="00542AF4" w:rsidRPr="00D71507" w:rsidRDefault="00542AF4" w:rsidP="00EF3729">
            <w:pPr>
              <w:widowControl w:val="0"/>
              <w:numPr>
                <w:ilvl w:val="0"/>
                <w:numId w:val="10"/>
              </w:numPr>
              <w:tabs>
                <w:tab w:val="left" w:pos="468"/>
              </w:tabs>
              <w:autoSpaceDE w:val="0"/>
              <w:autoSpaceDN w:val="0"/>
              <w:spacing w:after="0" w:line="240" w:lineRule="auto"/>
              <w:ind w:right="94"/>
              <w:jc w:val="both"/>
              <w:rPr>
                <w:rFonts w:ascii="Open Sans" w:eastAsia="Open Sans" w:hAnsi="Open Sans" w:cs="Open Sans"/>
                <w:sz w:val="20"/>
                <w:szCs w:val="20"/>
              </w:rPr>
            </w:pPr>
            <w:r w:rsidRPr="00D71507">
              <w:rPr>
                <w:rFonts w:ascii="Open Sans" w:eastAsia="Open Sans" w:hAnsi="Open Sans" w:cs="Open Sans"/>
                <w:sz w:val="20"/>
                <w:szCs w:val="20"/>
              </w:rPr>
              <w:t>Ensure adequate supplies of essential cleaning, hygiene and protective items where</w:t>
            </w:r>
            <w:r w:rsidRPr="00D71507">
              <w:rPr>
                <w:rFonts w:ascii="Open Sans" w:eastAsia="Open Sans" w:hAnsi="Open Sans" w:cs="Open Sans"/>
                <w:spacing w:val="-1"/>
                <w:sz w:val="20"/>
                <w:szCs w:val="20"/>
              </w:rPr>
              <w:t xml:space="preserve"> </w:t>
            </w:r>
            <w:r w:rsidRPr="00D71507">
              <w:rPr>
                <w:rFonts w:ascii="Open Sans" w:eastAsia="Open Sans" w:hAnsi="Open Sans" w:cs="Open Sans"/>
                <w:sz w:val="20"/>
                <w:szCs w:val="20"/>
              </w:rPr>
              <w:t>required.</w:t>
            </w:r>
          </w:p>
          <w:p w14:paraId="2A02B056" w14:textId="6F16670A" w:rsidR="00852117" w:rsidRPr="00D71507" w:rsidRDefault="00852117" w:rsidP="00EF3729">
            <w:pPr>
              <w:widowControl w:val="0"/>
              <w:numPr>
                <w:ilvl w:val="0"/>
                <w:numId w:val="10"/>
              </w:numPr>
              <w:tabs>
                <w:tab w:val="left" w:pos="468"/>
              </w:tabs>
              <w:autoSpaceDE w:val="0"/>
              <w:autoSpaceDN w:val="0"/>
              <w:spacing w:after="0" w:line="240" w:lineRule="auto"/>
              <w:ind w:right="94"/>
              <w:jc w:val="both"/>
              <w:rPr>
                <w:rFonts w:ascii="Open Sans" w:eastAsia="Open Sans" w:hAnsi="Open Sans" w:cs="Open Sans"/>
                <w:sz w:val="20"/>
                <w:szCs w:val="20"/>
              </w:rPr>
            </w:pPr>
            <w:r w:rsidRPr="00D71507">
              <w:rPr>
                <w:rFonts w:ascii="Open Sans" w:eastAsia="Open Sans" w:hAnsi="Open Sans" w:cs="Open Sans"/>
                <w:sz w:val="20"/>
                <w:szCs w:val="20"/>
              </w:rPr>
              <w:t xml:space="preserve">Antimicrobial Spray/Wipes- clearly labeled (any product deemed effective ref CDC or EPA websites) - </w:t>
            </w:r>
            <w:hyperlink r:id="rId7" w:history="1">
              <w:r w:rsidR="00EF3729" w:rsidRPr="00D71507">
                <w:rPr>
                  <w:rStyle w:val="Hyperlink"/>
                  <w:rFonts w:ascii="Open Sans" w:eastAsia="Open Sans" w:hAnsi="Open Sans" w:cs="Open Sans"/>
                  <w:sz w:val="20"/>
                  <w:szCs w:val="20"/>
                </w:rPr>
                <w:t>https://www.epa.gov/pesticide-registration/list-n-disinfectants-use-against-sars-cov-2</w:t>
              </w:r>
            </w:hyperlink>
          </w:p>
          <w:p w14:paraId="7D23A67B" w14:textId="77777777" w:rsidR="00EF3729" w:rsidRPr="00D71507" w:rsidRDefault="00EF3729" w:rsidP="00EF3729">
            <w:pPr>
              <w:widowControl w:val="0"/>
              <w:numPr>
                <w:ilvl w:val="0"/>
                <w:numId w:val="10"/>
              </w:numPr>
              <w:tabs>
                <w:tab w:val="left" w:pos="473"/>
              </w:tabs>
              <w:autoSpaceDE w:val="0"/>
              <w:autoSpaceDN w:val="0"/>
              <w:spacing w:after="0" w:line="240" w:lineRule="auto"/>
              <w:ind w:right="121"/>
              <w:jc w:val="both"/>
              <w:rPr>
                <w:rFonts w:ascii="Open Sans" w:eastAsia="Open Sans" w:hAnsi="Open Sans" w:cs="Open Sans"/>
                <w:sz w:val="20"/>
                <w:szCs w:val="20"/>
              </w:rPr>
            </w:pPr>
            <w:r w:rsidRPr="00D71507">
              <w:rPr>
                <w:rFonts w:ascii="Open Sans" w:eastAsia="Open Sans" w:hAnsi="Open Sans" w:cs="Open Sans"/>
                <w:sz w:val="20"/>
                <w:szCs w:val="20"/>
              </w:rPr>
              <w:t xml:space="preserve">Maintain the cleanliness of the student spaces including waiting areas, restrooms, classrooms and clinical rooms. </w:t>
            </w:r>
          </w:p>
          <w:p w14:paraId="4C12AB95" w14:textId="77777777" w:rsidR="00EF3729" w:rsidRPr="00D71507" w:rsidRDefault="00EF3729" w:rsidP="00EF3729">
            <w:pPr>
              <w:widowControl w:val="0"/>
              <w:numPr>
                <w:ilvl w:val="0"/>
                <w:numId w:val="10"/>
              </w:numPr>
              <w:tabs>
                <w:tab w:val="left" w:pos="468"/>
              </w:tabs>
              <w:autoSpaceDE w:val="0"/>
              <w:autoSpaceDN w:val="0"/>
              <w:spacing w:after="0" w:line="240" w:lineRule="auto"/>
              <w:ind w:right="94"/>
              <w:jc w:val="both"/>
              <w:rPr>
                <w:rFonts w:ascii="Open Sans" w:eastAsia="Open Sans" w:hAnsi="Open Sans" w:cs="Open Sans"/>
                <w:sz w:val="20"/>
                <w:szCs w:val="20"/>
              </w:rPr>
            </w:pPr>
          </w:p>
          <w:p w14:paraId="63208E57" w14:textId="609E75C7" w:rsidR="00542AF4" w:rsidRPr="00D71507" w:rsidRDefault="00542AF4" w:rsidP="00542AF4">
            <w:pPr>
              <w:widowControl w:val="0"/>
              <w:autoSpaceDE w:val="0"/>
              <w:autoSpaceDN w:val="0"/>
              <w:spacing w:after="0" w:line="253" w:lineRule="exact"/>
              <w:ind w:left="468"/>
              <w:jc w:val="both"/>
              <w:rPr>
                <w:rFonts w:ascii="Open Sans" w:eastAsia="Open Sans" w:hAnsi="Open Sans" w:cs="Open Sans"/>
                <w:color w:val="00B050"/>
                <w:sz w:val="20"/>
                <w:szCs w:val="20"/>
              </w:rPr>
            </w:pPr>
          </w:p>
        </w:tc>
      </w:tr>
      <w:tr w:rsidR="00542AF4" w:rsidRPr="00D71507" w14:paraId="0A329913" w14:textId="77777777" w:rsidTr="004E7D3B">
        <w:trPr>
          <w:trHeight w:val="817"/>
        </w:trPr>
        <w:tc>
          <w:tcPr>
            <w:tcW w:w="3583" w:type="dxa"/>
          </w:tcPr>
          <w:p w14:paraId="63671AD7" w14:textId="77777777" w:rsidR="00542AF4" w:rsidRPr="00D71507" w:rsidRDefault="00542AF4" w:rsidP="00542AF4">
            <w:pPr>
              <w:widowControl w:val="0"/>
              <w:autoSpaceDE w:val="0"/>
              <w:autoSpaceDN w:val="0"/>
              <w:spacing w:after="0" w:line="272" w:lineRule="exact"/>
              <w:ind w:left="107"/>
              <w:rPr>
                <w:rFonts w:ascii="Open Sans" w:eastAsia="Open Sans" w:hAnsi="Open Sans" w:cs="Open Sans"/>
                <w:sz w:val="20"/>
                <w:szCs w:val="20"/>
              </w:rPr>
            </w:pPr>
            <w:r w:rsidRPr="00D71507">
              <w:rPr>
                <w:rFonts w:ascii="Open Sans" w:eastAsia="Open Sans" w:hAnsi="Open Sans" w:cs="Open Sans"/>
                <w:sz w:val="20"/>
                <w:szCs w:val="20"/>
              </w:rPr>
              <w:t>Cleaning high touch points</w:t>
            </w:r>
          </w:p>
        </w:tc>
        <w:tc>
          <w:tcPr>
            <w:tcW w:w="9525" w:type="dxa"/>
          </w:tcPr>
          <w:p w14:paraId="1CEBFDE1" w14:textId="393F6B5E" w:rsidR="00542AF4" w:rsidRPr="00D71507" w:rsidRDefault="00542AF4" w:rsidP="00542AF4">
            <w:pPr>
              <w:widowControl w:val="0"/>
              <w:numPr>
                <w:ilvl w:val="0"/>
                <w:numId w:val="9"/>
              </w:numPr>
              <w:tabs>
                <w:tab w:val="left" w:pos="467"/>
                <w:tab w:val="left" w:pos="468"/>
              </w:tabs>
              <w:autoSpaceDE w:val="0"/>
              <w:autoSpaceDN w:val="0"/>
              <w:spacing w:after="0" w:line="240" w:lineRule="auto"/>
              <w:ind w:right="95"/>
              <w:rPr>
                <w:rFonts w:ascii="Open Sans" w:eastAsia="Open Sans" w:hAnsi="Open Sans" w:cs="Open Sans"/>
                <w:sz w:val="20"/>
                <w:szCs w:val="20"/>
              </w:rPr>
            </w:pPr>
            <w:r w:rsidRPr="00D71507">
              <w:rPr>
                <w:rFonts w:ascii="Open Sans" w:eastAsia="Open Sans" w:hAnsi="Open Sans" w:cs="Open Sans"/>
                <w:sz w:val="20"/>
                <w:szCs w:val="20"/>
              </w:rPr>
              <w:t xml:space="preserve">Ensure that high touch points in </w:t>
            </w:r>
            <w:r w:rsidR="00EF3729" w:rsidRPr="00D71507">
              <w:rPr>
                <w:rFonts w:ascii="Open Sans" w:eastAsia="Open Sans" w:hAnsi="Open Sans" w:cs="Open Sans"/>
                <w:sz w:val="20"/>
                <w:szCs w:val="20"/>
              </w:rPr>
              <w:t xml:space="preserve">instructional </w:t>
            </w:r>
            <w:r w:rsidRPr="00D71507">
              <w:rPr>
                <w:rFonts w:ascii="Open Sans" w:eastAsia="Open Sans" w:hAnsi="Open Sans" w:cs="Open Sans"/>
                <w:sz w:val="20"/>
                <w:szCs w:val="20"/>
              </w:rPr>
              <w:t xml:space="preserve">areas such as door handles, </w:t>
            </w:r>
            <w:r w:rsidR="008D3036" w:rsidRPr="00D71507">
              <w:rPr>
                <w:rFonts w:ascii="Open Sans" w:eastAsia="Open Sans" w:hAnsi="Open Sans" w:cs="Open Sans"/>
                <w:sz w:val="20"/>
                <w:szCs w:val="20"/>
              </w:rPr>
              <w:t>door plates,</w:t>
            </w:r>
            <w:r w:rsidR="008D3036" w:rsidRPr="00D71507">
              <w:rPr>
                <w:rFonts w:ascii="Open Sans" w:eastAsia="Open Sans" w:hAnsi="Open Sans" w:cs="Open Sans"/>
                <w:spacing w:val="-14"/>
                <w:sz w:val="20"/>
                <w:szCs w:val="20"/>
              </w:rPr>
              <w:t xml:space="preserve"> </w:t>
            </w:r>
            <w:r w:rsidR="008D3036" w:rsidRPr="00D71507">
              <w:rPr>
                <w:rFonts w:ascii="Open Sans" w:eastAsia="Open Sans" w:hAnsi="Open Sans" w:cs="Open Sans"/>
                <w:sz w:val="20"/>
                <w:szCs w:val="20"/>
              </w:rPr>
              <w:t xml:space="preserve">elevator buttons, vending machines, </w:t>
            </w:r>
            <w:r w:rsidR="008655E7" w:rsidRPr="00D71507">
              <w:rPr>
                <w:rFonts w:ascii="Open Sans" w:eastAsia="Open Sans" w:hAnsi="Open Sans" w:cs="Open Sans"/>
                <w:sz w:val="20"/>
                <w:szCs w:val="20"/>
              </w:rPr>
              <w:t xml:space="preserve">light </w:t>
            </w:r>
            <w:proofErr w:type="gramStart"/>
            <w:r w:rsidR="008655E7" w:rsidRPr="00D71507">
              <w:rPr>
                <w:rFonts w:ascii="Open Sans" w:eastAsia="Open Sans" w:hAnsi="Open Sans" w:cs="Open Sans"/>
                <w:sz w:val="20"/>
                <w:szCs w:val="20"/>
              </w:rPr>
              <w:t xml:space="preserve">switches,  </w:t>
            </w:r>
            <w:r w:rsidR="00D74A54" w:rsidRPr="00D71507">
              <w:rPr>
                <w:rFonts w:ascii="Open Sans" w:eastAsia="Open Sans" w:hAnsi="Open Sans" w:cs="Open Sans"/>
                <w:sz w:val="20"/>
                <w:szCs w:val="20"/>
              </w:rPr>
              <w:t>stair</w:t>
            </w:r>
            <w:proofErr w:type="gramEnd"/>
            <w:r w:rsidR="00D74A54" w:rsidRPr="00D71507">
              <w:rPr>
                <w:rFonts w:ascii="Open Sans" w:eastAsia="Open Sans" w:hAnsi="Open Sans" w:cs="Open Sans"/>
                <w:sz w:val="20"/>
                <w:szCs w:val="20"/>
              </w:rPr>
              <w:t xml:space="preserve"> handrails, computer labs, </w:t>
            </w:r>
            <w:proofErr w:type="spellStart"/>
            <w:r w:rsidR="00D74A54" w:rsidRPr="00D71507">
              <w:rPr>
                <w:rFonts w:ascii="Open Sans" w:eastAsia="Open Sans" w:hAnsi="Open Sans" w:cs="Open Sans"/>
                <w:sz w:val="20"/>
                <w:szCs w:val="20"/>
              </w:rPr>
              <w:t>etc</w:t>
            </w:r>
            <w:proofErr w:type="spellEnd"/>
            <w:r w:rsidR="00D74A54" w:rsidRPr="00D71507">
              <w:rPr>
                <w:rFonts w:ascii="Open Sans" w:eastAsia="Open Sans" w:hAnsi="Open Sans" w:cs="Open Sans"/>
                <w:sz w:val="20"/>
                <w:szCs w:val="20"/>
              </w:rPr>
              <w:t xml:space="preserve"> </w:t>
            </w:r>
            <w:r w:rsidRPr="00D71507">
              <w:rPr>
                <w:rFonts w:ascii="Open Sans" w:eastAsia="Open Sans" w:hAnsi="Open Sans" w:cs="Open Sans"/>
                <w:sz w:val="20"/>
                <w:szCs w:val="20"/>
              </w:rPr>
              <w:t xml:space="preserve">are cleaned before the </w:t>
            </w:r>
            <w:r w:rsidR="00F85A43" w:rsidRPr="00D71507">
              <w:rPr>
                <w:rFonts w:ascii="Open Sans" w:eastAsia="Open Sans" w:hAnsi="Open Sans" w:cs="Open Sans"/>
                <w:sz w:val="20"/>
                <w:szCs w:val="20"/>
              </w:rPr>
              <w:t xml:space="preserve">lab or simulation </w:t>
            </w:r>
            <w:r w:rsidRPr="00D71507">
              <w:rPr>
                <w:rFonts w:ascii="Open Sans" w:eastAsia="Open Sans" w:hAnsi="Open Sans" w:cs="Open Sans"/>
                <w:sz w:val="20"/>
                <w:szCs w:val="20"/>
              </w:rPr>
              <w:t>event.</w:t>
            </w:r>
          </w:p>
          <w:p w14:paraId="057DA824" w14:textId="3C90829E" w:rsidR="00EB0F69" w:rsidRPr="00D71507" w:rsidRDefault="00EB0F69" w:rsidP="00542AF4">
            <w:pPr>
              <w:widowControl w:val="0"/>
              <w:numPr>
                <w:ilvl w:val="0"/>
                <w:numId w:val="9"/>
              </w:numPr>
              <w:tabs>
                <w:tab w:val="left" w:pos="467"/>
                <w:tab w:val="left" w:pos="468"/>
              </w:tabs>
              <w:autoSpaceDE w:val="0"/>
              <w:autoSpaceDN w:val="0"/>
              <w:spacing w:after="0" w:line="240" w:lineRule="auto"/>
              <w:ind w:right="95"/>
              <w:rPr>
                <w:rFonts w:ascii="Open Sans" w:eastAsia="Open Sans" w:hAnsi="Open Sans" w:cs="Open Sans"/>
                <w:sz w:val="20"/>
                <w:szCs w:val="20"/>
              </w:rPr>
            </w:pPr>
            <w:r w:rsidRPr="00D71507">
              <w:rPr>
                <w:rFonts w:ascii="Open Sans" w:eastAsia="Open Sans" w:hAnsi="Open Sans" w:cs="Open Sans"/>
                <w:sz w:val="20"/>
                <w:szCs w:val="20"/>
              </w:rPr>
              <w:t>Antimicrobial Spray/Wipes- clearly labeled (any product deemed effective ref CDC or EPA websites) - https://www.epa.gov/pesticide-registration/list-n-disinfectants-use-against-sars-cov-2</w:t>
            </w:r>
          </w:p>
        </w:tc>
      </w:tr>
      <w:tr w:rsidR="00542AF4" w:rsidRPr="00D71507" w14:paraId="6286F01D" w14:textId="77777777" w:rsidTr="004E7D3B">
        <w:trPr>
          <w:trHeight w:val="544"/>
        </w:trPr>
        <w:tc>
          <w:tcPr>
            <w:tcW w:w="3583" w:type="dxa"/>
          </w:tcPr>
          <w:p w14:paraId="52273143" w14:textId="1021E33F" w:rsidR="00542AF4" w:rsidRPr="00D71507" w:rsidRDefault="00542AF4" w:rsidP="00542AF4">
            <w:pPr>
              <w:widowControl w:val="0"/>
              <w:autoSpaceDE w:val="0"/>
              <w:autoSpaceDN w:val="0"/>
              <w:spacing w:after="0" w:line="271" w:lineRule="exact"/>
              <w:ind w:left="107"/>
              <w:rPr>
                <w:rFonts w:ascii="Open Sans" w:eastAsia="Open Sans" w:hAnsi="Open Sans" w:cs="Open Sans"/>
                <w:sz w:val="20"/>
                <w:szCs w:val="20"/>
              </w:rPr>
            </w:pPr>
            <w:r w:rsidRPr="00D71507">
              <w:rPr>
                <w:rFonts w:ascii="Open Sans" w:eastAsia="Open Sans" w:hAnsi="Open Sans" w:cs="Open Sans"/>
                <w:sz w:val="20"/>
                <w:szCs w:val="20"/>
              </w:rPr>
              <w:t>Cleaning equipment and</w:t>
            </w:r>
          </w:p>
          <w:p w14:paraId="4499BC7E" w14:textId="77777777" w:rsidR="00542AF4" w:rsidRPr="00D71507" w:rsidRDefault="00542AF4" w:rsidP="00542AF4">
            <w:pPr>
              <w:widowControl w:val="0"/>
              <w:autoSpaceDE w:val="0"/>
              <w:autoSpaceDN w:val="0"/>
              <w:spacing w:after="0" w:line="253" w:lineRule="exact"/>
              <w:ind w:left="107"/>
              <w:rPr>
                <w:rFonts w:ascii="Open Sans" w:eastAsia="Open Sans" w:hAnsi="Open Sans" w:cs="Open Sans"/>
                <w:sz w:val="20"/>
                <w:szCs w:val="20"/>
              </w:rPr>
            </w:pPr>
            <w:r w:rsidRPr="00D71507">
              <w:rPr>
                <w:rFonts w:ascii="Open Sans" w:eastAsia="Open Sans" w:hAnsi="Open Sans" w:cs="Open Sans"/>
                <w:sz w:val="20"/>
                <w:szCs w:val="20"/>
              </w:rPr>
              <w:t>supplies</w:t>
            </w:r>
          </w:p>
        </w:tc>
        <w:tc>
          <w:tcPr>
            <w:tcW w:w="9525" w:type="dxa"/>
          </w:tcPr>
          <w:p w14:paraId="205081C3" w14:textId="0E78F9E0" w:rsidR="00542AF4" w:rsidRPr="00D71507" w:rsidRDefault="00542AF4" w:rsidP="00542AF4">
            <w:pPr>
              <w:widowControl w:val="0"/>
              <w:numPr>
                <w:ilvl w:val="0"/>
                <w:numId w:val="11"/>
              </w:numPr>
              <w:tabs>
                <w:tab w:val="left" w:pos="360"/>
              </w:tabs>
              <w:autoSpaceDE w:val="0"/>
              <w:autoSpaceDN w:val="0"/>
              <w:spacing w:after="0" w:line="271" w:lineRule="exact"/>
              <w:ind w:left="540" w:right="92" w:hanging="450"/>
              <w:rPr>
                <w:rFonts w:ascii="Open Sans" w:eastAsia="Open Sans" w:hAnsi="Open Sans" w:cs="Open Sans"/>
                <w:sz w:val="20"/>
                <w:szCs w:val="20"/>
              </w:rPr>
            </w:pPr>
            <w:r w:rsidRPr="00D71507">
              <w:rPr>
                <w:rFonts w:ascii="Open Sans" w:eastAsia="Open Sans" w:hAnsi="Open Sans" w:cs="Open Sans"/>
                <w:sz w:val="20"/>
                <w:szCs w:val="20"/>
              </w:rPr>
              <w:t xml:space="preserve">   Clean   all   permanent   equipment </w:t>
            </w:r>
            <w:r w:rsidR="00EF3729" w:rsidRPr="00D71507">
              <w:rPr>
                <w:rFonts w:ascii="Open Sans" w:eastAsia="Open Sans" w:hAnsi="Open Sans" w:cs="Open Sans"/>
                <w:sz w:val="20"/>
                <w:szCs w:val="20"/>
              </w:rPr>
              <w:t xml:space="preserve">to be used </w:t>
            </w:r>
            <w:r w:rsidRPr="00D71507">
              <w:rPr>
                <w:rFonts w:ascii="Open Sans" w:eastAsia="Open Sans" w:hAnsi="Open Sans" w:cs="Open Sans"/>
                <w:sz w:val="20"/>
                <w:szCs w:val="20"/>
              </w:rPr>
              <w:t>(beds,</w:t>
            </w:r>
            <w:r w:rsidRPr="00D71507">
              <w:rPr>
                <w:rFonts w:ascii="Open Sans" w:eastAsia="Open Sans" w:hAnsi="Open Sans" w:cs="Open Sans"/>
                <w:spacing w:val="11"/>
                <w:sz w:val="20"/>
                <w:szCs w:val="20"/>
              </w:rPr>
              <w:t xml:space="preserve"> </w:t>
            </w:r>
            <w:r w:rsidRPr="00D71507">
              <w:rPr>
                <w:rFonts w:ascii="Open Sans" w:eastAsia="Open Sans" w:hAnsi="Open Sans" w:cs="Open Sans"/>
                <w:sz w:val="20"/>
                <w:szCs w:val="20"/>
              </w:rPr>
              <w:t>scales, desks,</w:t>
            </w:r>
            <w:r w:rsidRPr="00D71507">
              <w:rPr>
                <w:rFonts w:ascii="Open Sans" w:eastAsia="Open Sans" w:hAnsi="Open Sans" w:cs="Open Sans"/>
                <w:spacing w:val="-7"/>
                <w:sz w:val="20"/>
                <w:szCs w:val="20"/>
              </w:rPr>
              <w:t xml:space="preserve"> </w:t>
            </w:r>
            <w:r w:rsidRPr="00D71507">
              <w:rPr>
                <w:rFonts w:ascii="Open Sans" w:eastAsia="Open Sans" w:hAnsi="Open Sans" w:cs="Open Sans"/>
                <w:sz w:val="20"/>
                <w:szCs w:val="20"/>
              </w:rPr>
              <w:t>chairs,</w:t>
            </w:r>
            <w:r w:rsidRPr="00D71507">
              <w:rPr>
                <w:rFonts w:ascii="Open Sans" w:eastAsia="Open Sans" w:hAnsi="Open Sans" w:cs="Open Sans"/>
                <w:spacing w:val="-6"/>
                <w:sz w:val="20"/>
                <w:szCs w:val="20"/>
              </w:rPr>
              <w:t xml:space="preserve"> </w:t>
            </w:r>
            <w:r w:rsidRPr="00D71507">
              <w:rPr>
                <w:rFonts w:ascii="Open Sans" w:eastAsia="Open Sans" w:hAnsi="Open Sans" w:cs="Open Sans"/>
                <w:sz w:val="20"/>
                <w:szCs w:val="20"/>
              </w:rPr>
              <w:t>tabletops)</w:t>
            </w:r>
            <w:r w:rsidRPr="00D71507">
              <w:rPr>
                <w:rFonts w:ascii="Open Sans" w:eastAsia="Open Sans" w:hAnsi="Open Sans" w:cs="Open Sans"/>
                <w:spacing w:val="-4"/>
                <w:sz w:val="20"/>
                <w:szCs w:val="20"/>
              </w:rPr>
              <w:t xml:space="preserve"> </w:t>
            </w:r>
            <w:r w:rsidRPr="00D71507">
              <w:rPr>
                <w:rFonts w:ascii="Open Sans" w:eastAsia="Open Sans" w:hAnsi="Open Sans" w:cs="Open Sans"/>
                <w:sz w:val="20"/>
                <w:szCs w:val="20"/>
              </w:rPr>
              <w:t>before</w:t>
            </w:r>
            <w:r w:rsidRPr="00D71507">
              <w:rPr>
                <w:rFonts w:ascii="Open Sans" w:eastAsia="Open Sans" w:hAnsi="Open Sans" w:cs="Open Sans"/>
                <w:spacing w:val="-5"/>
                <w:sz w:val="20"/>
                <w:szCs w:val="20"/>
              </w:rPr>
              <w:t xml:space="preserve"> </w:t>
            </w:r>
            <w:r w:rsidR="00F85A43" w:rsidRPr="00D71507">
              <w:rPr>
                <w:rFonts w:ascii="Open Sans" w:eastAsia="Open Sans" w:hAnsi="Open Sans" w:cs="Open Sans"/>
                <w:sz w:val="20"/>
                <w:szCs w:val="20"/>
              </w:rPr>
              <w:t>lab or clinical simulation occurs.</w:t>
            </w:r>
          </w:p>
          <w:p w14:paraId="58E10FDA" w14:textId="3221BBC5" w:rsidR="00EB0F69" w:rsidRPr="00D71507" w:rsidRDefault="00EB0F69" w:rsidP="00542AF4">
            <w:pPr>
              <w:widowControl w:val="0"/>
              <w:numPr>
                <w:ilvl w:val="0"/>
                <w:numId w:val="11"/>
              </w:numPr>
              <w:tabs>
                <w:tab w:val="left" w:pos="360"/>
              </w:tabs>
              <w:autoSpaceDE w:val="0"/>
              <w:autoSpaceDN w:val="0"/>
              <w:spacing w:after="0" w:line="271" w:lineRule="exact"/>
              <w:ind w:left="540" w:right="92" w:hanging="450"/>
              <w:rPr>
                <w:rFonts w:ascii="Open Sans" w:eastAsia="Open Sans" w:hAnsi="Open Sans" w:cs="Open Sans"/>
                <w:sz w:val="20"/>
                <w:szCs w:val="20"/>
              </w:rPr>
            </w:pPr>
            <w:r w:rsidRPr="00D71507">
              <w:rPr>
                <w:rFonts w:ascii="Open Sans" w:eastAsia="Open Sans" w:hAnsi="Open Sans" w:cs="Open Sans"/>
                <w:sz w:val="20"/>
                <w:szCs w:val="20"/>
              </w:rPr>
              <w:t>Antimicrobial Spray/Wipes- clearly labeled (any product deemed effective ref CDC or EPA websites) - https://www.epa.gov/pesticide-registration/list-n-disinfectants-use-against-sars-cov-2</w:t>
            </w:r>
          </w:p>
        </w:tc>
      </w:tr>
      <w:bookmarkEnd w:id="0"/>
      <w:tr w:rsidR="00542AF4" w:rsidRPr="00D71507" w14:paraId="1C4A8ACF" w14:textId="77777777" w:rsidTr="004E7D3B">
        <w:trPr>
          <w:trHeight w:val="1089"/>
        </w:trPr>
        <w:tc>
          <w:tcPr>
            <w:tcW w:w="3583" w:type="dxa"/>
          </w:tcPr>
          <w:p w14:paraId="0644AD8E" w14:textId="4E184407" w:rsidR="00542AF4" w:rsidRPr="00D71507" w:rsidRDefault="00056C7A" w:rsidP="00542AF4">
            <w:pPr>
              <w:widowControl w:val="0"/>
              <w:autoSpaceDE w:val="0"/>
              <w:autoSpaceDN w:val="0"/>
              <w:spacing w:after="0" w:line="272" w:lineRule="exact"/>
              <w:ind w:left="107"/>
              <w:rPr>
                <w:rFonts w:ascii="Open Sans" w:eastAsia="Open Sans" w:hAnsi="Open Sans" w:cs="Open Sans"/>
                <w:sz w:val="20"/>
                <w:szCs w:val="20"/>
              </w:rPr>
            </w:pPr>
            <w:r w:rsidRPr="00D71507">
              <w:rPr>
                <w:rFonts w:ascii="Open Sans" w:eastAsia="Open Sans" w:hAnsi="Open Sans" w:cs="Open Sans"/>
                <w:sz w:val="20"/>
                <w:szCs w:val="20"/>
              </w:rPr>
              <w:t>Cleaning linens</w:t>
            </w:r>
            <w:r w:rsidR="006D4F35" w:rsidRPr="00D71507">
              <w:rPr>
                <w:rFonts w:ascii="Open Sans" w:eastAsia="Open Sans" w:hAnsi="Open Sans" w:cs="Open Sans"/>
                <w:sz w:val="20"/>
                <w:szCs w:val="20"/>
              </w:rPr>
              <w:t xml:space="preserve">, gowns, towels. </w:t>
            </w:r>
            <w:r w:rsidR="00EF3729" w:rsidRPr="00D71507">
              <w:rPr>
                <w:rFonts w:ascii="Open Sans" w:eastAsia="Open Sans" w:hAnsi="Open Sans" w:cs="Open Sans"/>
                <w:sz w:val="20"/>
                <w:szCs w:val="20"/>
              </w:rPr>
              <w:t>m</w:t>
            </w:r>
            <w:r w:rsidR="006D4F35" w:rsidRPr="00D71507">
              <w:rPr>
                <w:rFonts w:ascii="Open Sans" w:eastAsia="Open Sans" w:hAnsi="Open Sans" w:cs="Open Sans"/>
                <w:sz w:val="20"/>
                <w:szCs w:val="20"/>
              </w:rPr>
              <w:t>annequin clothes, fabrics</w:t>
            </w:r>
          </w:p>
        </w:tc>
        <w:tc>
          <w:tcPr>
            <w:tcW w:w="9525" w:type="dxa"/>
          </w:tcPr>
          <w:p w14:paraId="7C3E71D4" w14:textId="77777777" w:rsidR="00EF3729" w:rsidRPr="00D71507" w:rsidRDefault="00EF3729" w:rsidP="00056C7A">
            <w:pPr>
              <w:widowControl w:val="0"/>
              <w:numPr>
                <w:ilvl w:val="0"/>
                <w:numId w:val="2"/>
              </w:numPr>
              <w:tabs>
                <w:tab w:val="left" w:pos="473"/>
              </w:tabs>
              <w:autoSpaceDE w:val="0"/>
              <w:autoSpaceDN w:val="0"/>
              <w:spacing w:after="0" w:line="240" w:lineRule="auto"/>
              <w:ind w:right="130"/>
              <w:jc w:val="both"/>
              <w:rPr>
                <w:rFonts w:ascii="Open Sans" w:eastAsia="Open Sans" w:hAnsi="Open Sans" w:cs="Open Sans"/>
                <w:sz w:val="20"/>
                <w:szCs w:val="20"/>
              </w:rPr>
            </w:pPr>
            <w:r w:rsidRPr="00D71507">
              <w:rPr>
                <w:rFonts w:ascii="Open Sans" w:eastAsia="Open Sans" w:hAnsi="Open Sans" w:cs="Open Sans"/>
                <w:sz w:val="20"/>
                <w:szCs w:val="20"/>
              </w:rPr>
              <w:t xml:space="preserve">Have a universal linen receptacle with cover to gather all contaminated laundry </w:t>
            </w:r>
          </w:p>
          <w:p w14:paraId="6A898991" w14:textId="654752C0" w:rsidR="00056C7A" w:rsidRPr="00D71507" w:rsidRDefault="00056C7A" w:rsidP="00056C7A">
            <w:pPr>
              <w:widowControl w:val="0"/>
              <w:numPr>
                <w:ilvl w:val="0"/>
                <w:numId w:val="2"/>
              </w:numPr>
              <w:tabs>
                <w:tab w:val="left" w:pos="473"/>
              </w:tabs>
              <w:autoSpaceDE w:val="0"/>
              <w:autoSpaceDN w:val="0"/>
              <w:spacing w:after="0" w:line="240" w:lineRule="auto"/>
              <w:ind w:right="130"/>
              <w:jc w:val="both"/>
              <w:rPr>
                <w:rFonts w:ascii="Open Sans" w:eastAsia="Open Sans" w:hAnsi="Open Sans" w:cs="Open Sans"/>
                <w:sz w:val="20"/>
                <w:szCs w:val="20"/>
              </w:rPr>
            </w:pPr>
            <w:r w:rsidRPr="00D71507">
              <w:rPr>
                <w:rFonts w:ascii="Open Sans" w:eastAsia="Open Sans" w:hAnsi="Open Sans" w:cs="Open Sans"/>
                <w:sz w:val="20"/>
                <w:szCs w:val="20"/>
              </w:rPr>
              <w:t>Decontaminat</w:t>
            </w:r>
            <w:r w:rsidR="00EF3729" w:rsidRPr="00D71507">
              <w:rPr>
                <w:rFonts w:ascii="Open Sans" w:eastAsia="Open Sans" w:hAnsi="Open Sans" w:cs="Open Sans"/>
                <w:sz w:val="20"/>
                <w:szCs w:val="20"/>
              </w:rPr>
              <w:t>e</w:t>
            </w:r>
            <w:r w:rsidRPr="00D71507">
              <w:rPr>
                <w:rFonts w:ascii="Open Sans" w:eastAsia="Open Sans" w:hAnsi="Open Sans" w:cs="Open Sans"/>
                <w:sz w:val="20"/>
                <w:szCs w:val="20"/>
              </w:rPr>
              <w:t xml:space="preserve"> all used linens by dry clean or machine washing</w:t>
            </w:r>
          </w:p>
          <w:p w14:paraId="32403327" w14:textId="6B22071B" w:rsidR="00542AF4" w:rsidRPr="00D71507" w:rsidRDefault="00542AF4" w:rsidP="005D2186">
            <w:pPr>
              <w:pStyle w:val="ListParagraph"/>
              <w:widowControl w:val="0"/>
              <w:tabs>
                <w:tab w:val="left" w:pos="468"/>
              </w:tabs>
              <w:autoSpaceDE w:val="0"/>
              <w:autoSpaceDN w:val="0"/>
              <w:spacing w:after="0" w:line="240" w:lineRule="auto"/>
              <w:ind w:left="471" w:right="94"/>
              <w:jc w:val="both"/>
              <w:rPr>
                <w:rFonts w:ascii="Open Sans" w:eastAsia="Open Sans" w:hAnsi="Open Sans" w:cs="Open Sans"/>
                <w:sz w:val="20"/>
                <w:szCs w:val="20"/>
              </w:rPr>
            </w:pPr>
          </w:p>
        </w:tc>
      </w:tr>
      <w:tr w:rsidR="00056C7A" w:rsidRPr="00D71507" w14:paraId="7B487082" w14:textId="77777777" w:rsidTr="004E7D3B">
        <w:trPr>
          <w:trHeight w:val="1089"/>
        </w:trPr>
        <w:tc>
          <w:tcPr>
            <w:tcW w:w="3583" w:type="dxa"/>
          </w:tcPr>
          <w:p w14:paraId="73041DCF" w14:textId="3F12C7EA" w:rsidR="00056C7A" w:rsidRPr="00D71507" w:rsidRDefault="00EF3729" w:rsidP="00542AF4">
            <w:pPr>
              <w:widowControl w:val="0"/>
              <w:autoSpaceDE w:val="0"/>
              <w:autoSpaceDN w:val="0"/>
              <w:spacing w:after="0" w:line="272" w:lineRule="exact"/>
              <w:ind w:left="107"/>
              <w:rPr>
                <w:rFonts w:ascii="Open Sans" w:eastAsia="Open Sans" w:hAnsi="Open Sans" w:cs="Open Sans"/>
                <w:sz w:val="20"/>
                <w:szCs w:val="20"/>
              </w:rPr>
            </w:pPr>
            <w:r w:rsidRPr="00D71507">
              <w:rPr>
                <w:rFonts w:ascii="Open Sans" w:eastAsia="Open Sans" w:hAnsi="Open Sans" w:cs="Open Sans"/>
                <w:sz w:val="20"/>
                <w:szCs w:val="20"/>
              </w:rPr>
              <w:t xml:space="preserve">Waste containers </w:t>
            </w:r>
          </w:p>
        </w:tc>
        <w:tc>
          <w:tcPr>
            <w:tcW w:w="9525" w:type="dxa"/>
          </w:tcPr>
          <w:p w14:paraId="491A6E0D" w14:textId="4F4D4EE3" w:rsidR="00056C7A" w:rsidRPr="00D71507" w:rsidRDefault="00056C7A" w:rsidP="00056C7A">
            <w:pPr>
              <w:widowControl w:val="0"/>
              <w:numPr>
                <w:ilvl w:val="0"/>
                <w:numId w:val="2"/>
              </w:numPr>
              <w:tabs>
                <w:tab w:val="left" w:pos="473"/>
              </w:tabs>
              <w:autoSpaceDE w:val="0"/>
              <w:autoSpaceDN w:val="0"/>
              <w:spacing w:after="0" w:line="240" w:lineRule="auto"/>
              <w:ind w:right="130"/>
              <w:jc w:val="both"/>
              <w:rPr>
                <w:rFonts w:ascii="Open Sans" w:eastAsia="Open Sans" w:hAnsi="Open Sans" w:cs="Open Sans"/>
                <w:sz w:val="20"/>
                <w:szCs w:val="20"/>
              </w:rPr>
            </w:pPr>
            <w:r w:rsidRPr="00D71507">
              <w:rPr>
                <w:rFonts w:ascii="Open Sans" w:eastAsia="Open Sans" w:hAnsi="Open Sans" w:cs="Open Sans"/>
                <w:sz w:val="20"/>
                <w:szCs w:val="20"/>
              </w:rPr>
              <w:t>Provid</w:t>
            </w:r>
            <w:r w:rsidR="00EF3729" w:rsidRPr="00D71507">
              <w:rPr>
                <w:rFonts w:ascii="Open Sans" w:eastAsia="Open Sans" w:hAnsi="Open Sans" w:cs="Open Sans"/>
                <w:sz w:val="20"/>
                <w:szCs w:val="20"/>
              </w:rPr>
              <w:t>e</w:t>
            </w:r>
            <w:r w:rsidRPr="00D71507">
              <w:rPr>
                <w:rFonts w:ascii="Open Sans" w:eastAsia="Open Sans" w:hAnsi="Open Sans" w:cs="Open Sans"/>
                <w:sz w:val="20"/>
                <w:szCs w:val="20"/>
              </w:rPr>
              <w:t xml:space="preserve"> waste containers </w:t>
            </w:r>
            <w:r w:rsidR="00EF3729" w:rsidRPr="00D71507">
              <w:rPr>
                <w:rFonts w:ascii="Open Sans" w:eastAsia="Open Sans" w:hAnsi="Open Sans" w:cs="Open Sans"/>
                <w:sz w:val="20"/>
                <w:szCs w:val="20"/>
              </w:rPr>
              <w:t xml:space="preserve">at each lab/sim site of use and </w:t>
            </w:r>
            <w:r w:rsidRPr="00D71507">
              <w:rPr>
                <w:rFonts w:ascii="Open Sans" w:eastAsia="Open Sans" w:hAnsi="Open Sans" w:cs="Open Sans"/>
                <w:sz w:val="20"/>
                <w:szCs w:val="20"/>
              </w:rPr>
              <w:t>in</w:t>
            </w:r>
            <w:r w:rsidR="00EF3729" w:rsidRPr="00D71507">
              <w:rPr>
                <w:rFonts w:ascii="Open Sans" w:eastAsia="Open Sans" w:hAnsi="Open Sans" w:cs="Open Sans"/>
                <w:sz w:val="20"/>
                <w:szCs w:val="20"/>
              </w:rPr>
              <w:t xml:space="preserve"> multiple areas </w:t>
            </w:r>
            <w:r w:rsidRPr="00D71507">
              <w:rPr>
                <w:rFonts w:ascii="Open Sans" w:eastAsia="Open Sans" w:hAnsi="Open Sans" w:cs="Open Sans"/>
                <w:sz w:val="20"/>
                <w:szCs w:val="20"/>
              </w:rPr>
              <w:t xml:space="preserve">for </w:t>
            </w:r>
            <w:r w:rsidR="00EF3729" w:rsidRPr="00D71507">
              <w:rPr>
                <w:rFonts w:ascii="Open Sans" w:eastAsia="Open Sans" w:hAnsi="Open Sans" w:cs="Open Sans"/>
                <w:sz w:val="20"/>
                <w:szCs w:val="20"/>
              </w:rPr>
              <w:t xml:space="preserve">close-by </w:t>
            </w:r>
            <w:r w:rsidRPr="00D71507">
              <w:rPr>
                <w:rFonts w:ascii="Open Sans" w:eastAsia="Open Sans" w:hAnsi="Open Sans" w:cs="Open Sans"/>
                <w:sz w:val="20"/>
                <w:szCs w:val="20"/>
              </w:rPr>
              <w:t>disposal of gloves/masks</w:t>
            </w:r>
            <w:r w:rsidR="00EF3729" w:rsidRPr="00D71507">
              <w:rPr>
                <w:rFonts w:ascii="Open Sans" w:eastAsia="Open Sans" w:hAnsi="Open Sans" w:cs="Open Sans"/>
                <w:sz w:val="20"/>
                <w:szCs w:val="20"/>
              </w:rPr>
              <w:t xml:space="preserve"> without having to walk across room, </w:t>
            </w:r>
            <w:proofErr w:type="spellStart"/>
            <w:r w:rsidR="00EF3729" w:rsidRPr="00D71507">
              <w:rPr>
                <w:rFonts w:ascii="Open Sans" w:eastAsia="Open Sans" w:hAnsi="Open Sans" w:cs="Open Sans"/>
                <w:sz w:val="20"/>
                <w:szCs w:val="20"/>
              </w:rPr>
              <w:t>etc</w:t>
            </w:r>
            <w:proofErr w:type="spellEnd"/>
          </w:p>
          <w:p w14:paraId="7FF87FB6" w14:textId="77777777" w:rsidR="00056C7A" w:rsidRPr="00D71507" w:rsidRDefault="00056C7A" w:rsidP="00056C7A">
            <w:pPr>
              <w:widowControl w:val="0"/>
              <w:numPr>
                <w:ilvl w:val="0"/>
                <w:numId w:val="2"/>
              </w:numPr>
              <w:tabs>
                <w:tab w:val="left" w:pos="473"/>
              </w:tabs>
              <w:autoSpaceDE w:val="0"/>
              <w:autoSpaceDN w:val="0"/>
              <w:spacing w:after="0" w:line="240" w:lineRule="auto"/>
              <w:ind w:right="130"/>
              <w:jc w:val="both"/>
              <w:rPr>
                <w:rFonts w:ascii="Open Sans" w:eastAsia="Open Sans" w:hAnsi="Open Sans" w:cs="Open Sans"/>
                <w:sz w:val="20"/>
                <w:szCs w:val="20"/>
              </w:rPr>
            </w:pPr>
          </w:p>
        </w:tc>
      </w:tr>
      <w:tr w:rsidR="00D74A54" w:rsidRPr="00D71507" w14:paraId="1DF88B28" w14:textId="77777777" w:rsidTr="004E7D3B">
        <w:trPr>
          <w:trHeight w:val="1089"/>
        </w:trPr>
        <w:tc>
          <w:tcPr>
            <w:tcW w:w="3583" w:type="dxa"/>
          </w:tcPr>
          <w:p w14:paraId="5020F46F" w14:textId="27FA780B" w:rsidR="00D74A54" w:rsidRPr="00D71507" w:rsidRDefault="00D74A54" w:rsidP="00542AF4">
            <w:pPr>
              <w:widowControl w:val="0"/>
              <w:autoSpaceDE w:val="0"/>
              <w:autoSpaceDN w:val="0"/>
              <w:spacing w:after="0" w:line="272" w:lineRule="exact"/>
              <w:ind w:left="107"/>
              <w:rPr>
                <w:rFonts w:ascii="Open Sans" w:eastAsia="Open Sans" w:hAnsi="Open Sans" w:cs="Open Sans"/>
                <w:sz w:val="20"/>
                <w:szCs w:val="20"/>
              </w:rPr>
            </w:pPr>
            <w:r w:rsidRPr="00D71507">
              <w:rPr>
                <w:rFonts w:ascii="Open Sans" w:eastAsia="Open Sans" w:hAnsi="Open Sans" w:cs="Open Sans"/>
                <w:sz w:val="20"/>
                <w:szCs w:val="20"/>
              </w:rPr>
              <w:t xml:space="preserve">Computer areas, </w:t>
            </w:r>
            <w:proofErr w:type="gramStart"/>
            <w:r w:rsidRPr="00D71507">
              <w:rPr>
                <w:rFonts w:ascii="Open Sans" w:eastAsia="Open Sans" w:hAnsi="Open Sans" w:cs="Open Sans"/>
                <w:sz w:val="20"/>
                <w:szCs w:val="20"/>
              </w:rPr>
              <w:t xml:space="preserve">keyboards,  </w:t>
            </w:r>
            <w:r w:rsidR="005F7C28" w:rsidRPr="00D71507">
              <w:rPr>
                <w:rFonts w:ascii="Open Sans" w:eastAsia="Open Sans" w:hAnsi="Open Sans" w:cs="Open Sans"/>
                <w:sz w:val="20"/>
                <w:szCs w:val="20"/>
              </w:rPr>
              <w:t>,</w:t>
            </w:r>
            <w:proofErr w:type="gramEnd"/>
            <w:r w:rsidR="005F7C28" w:rsidRPr="00D71507">
              <w:rPr>
                <w:rFonts w:ascii="Open Sans" w:eastAsia="Open Sans" w:hAnsi="Open Sans" w:cs="Open Sans"/>
                <w:sz w:val="20"/>
                <w:szCs w:val="20"/>
              </w:rPr>
              <w:t xml:space="preserve"> headsets, microphones, </w:t>
            </w:r>
            <w:r w:rsidRPr="00D71507">
              <w:rPr>
                <w:rFonts w:ascii="Open Sans" w:eastAsia="Open Sans" w:hAnsi="Open Sans" w:cs="Open Sans"/>
                <w:sz w:val="20"/>
                <w:szCs w:val="20"/>
              </w:rPr>
              <w:t>stations</w:t>
            </w:r>
          </w:p>
        </w:tc>
        <w:tc>
          <w:tcPr>
            <w:tcW w:w="9525" w:type="dxa"/>
          </w:tcPr>
          <w:p w14:paraId="66B684AF" w14:textId="7DF67B08" w:rsidR="00D74A54" w:rsidRPr="002D4B2E" w:rsidRDefault="00D74A54" w:rsidP="002D4B2E">
            <w:pPr>
              <w:widowControl w:val="0"/>
              <w:numPr>
                <w:ilvl w:val="0"/>
                <w:numId w:val="2"/>
              </w:numPr>
              <w:tabs>
                <w:tab w:val="left" w:pos="473"/>
              </w:tabs>
              <w:autoSpaceDE w:val="0"/>
              <w:autoSpaceDN w:val="0"/>
              <w:spacing w:after="0" w:line="240" w:lineRule="auto"/>
              <w:ind w:right="130"/>
              <w:jc w:val="both"/>
              <w:rPr>
                <w:rFonts w:ascii="Open Sans" w:eastAsia="Open Sans" w:hAnsi="Open Sans" w:cs="Open Sans"/>
                <w:sz w:val="20"/>
                <w:szCs w:val="20"/>
              </w:rPr>
            </w:pPr>
            <w:r w:rsidRPr="00D71507">
              <w:rPr>
                <w:rFonts w:ascii="Open Sans" w:eastAsia="Open Sans" w:hAnsi="Open Sans" w:cs="Open Sans"/>
                <w:sz w:val="20"/>
                <w:szCs w:val="20"/>
              </w:rPr>
              <w:t>For electronics, such as tablets, touch screens,</w:t>
            </w:r>
            <w:r w:rsidR="002D4B2E">
              <w:rPr>
                <w:rFonts w:ascii="Open Sans" w:eastAsia="Open Sans" w:hAnsi="Open Sans" w:cs="Open Sans"/>
                <w:sz w:val="20"/>
                <w:szCs w:val="20"/>
              </w:rPr>
              <w:t xml:space="preserve"> </w:t>
            </w:r>
            <w:r w:rsidRPr="002D4B2E">
              <w:rPr>
                <w:rFonts w:ascii="Open Sans" w:eastAsia="Open Sans" w:hAnsi="Open Sans" w:cs="Open Sans"/>
                <w:sz w:val="20"/>
                <w:szCs w:val="20"/>
              </w:rPr>
              <w:t>keyboards and remote controls, employees</w:t>
            </w:r>
          </w:p>
          <w:p w14:paraId="182D6688" w14:textId="77777777" w:rsidR="002D4B2E" w:rsidRDefault="00D74A54" w:rsidP="002D4B2E">
            <w:pPr>
              <w:widowControl w:val="0"/>
              <w:tabs>
                <w:tab w:val="left" w:pos="473"/>
              </w:tabs>
              <w:autoSpaceDE w:val="0"/>
              <w:autoSpaceDN w:val="0"/>
              <w:spacing w:after="0" w:line="240" w:lineRule="auto"/>
              <w:ind w:left="471" w:right="130"/>
              <w:jc w:val="both"/>
              <w:rPr>
                <w:rFonts w:ascii="Open Sans" w:eastAsia="Open Sans" w:hAnsi="Open Sans" w:cs="Open Sans"/>
                <w:sz w:val="20"/>
                <w:szCs w:val="20"/>
              </w:rPr>
            </w:pPr>
            <w:r w:rsidRPr="00D71507">
              <w:rPr>
                <w:rFonts w:ascii="Open Sans" w:eastAsia="Open Sans" w:hAnsi="Open Sans" w:cs="Open Sans"/>
                <w:sz w:val="20"/>
                <w:szCs w:val="20"/>
              </w:rPr>
              <w:t>should follow manufacturer’s instructions</w:t>
            </w:r>
            <w:r w:rsidR="005F7C28" w:rsidRPr="00D71507">
              <w:rPr>
                <w:rFonts w:ascii="Open Sans" w:eastAsia="Open Sans" w:hAnsi="Open Sans" w:cs="Open Sans"/>
                <w:sz w:val="20"/>
                <w:szCs w:val="20"/>
              </w:rPr>
              <w:t xml:space="preserve"> </w:t>
            </w:r>
            <w:r w:rsidRPr="00D71507">
              <w:rPr>
                <w:rFonts w:ascii="Open Sans" w:eastAsia="Open Sans" w:hAnsi="Open Sans" w:cs="Open Sans"/>
                <w:sz w:val="20"/>
                <w:szCs w:val="20"/>
              </w:rPr>
              <w:t xml:space="preserve">for cleaning and disinfecting. If no </w:t>
            </w:r>
            <w:r w:rsidR="005F7C28" w:rsidRPr="00D71507">
              <w:rPr>
                <w:rFonts w:ascii="Open Sans" w:eastAsia="Open Sans" w:hAnsi="Open Sans" w:cs="Open Sans"/>
                <w:sz w:val="20"/>
                <w:szCs w:val="20"/>
              </w:rPr>
              <w:t>guidance is</w:t>
            </w:r>
            <w:r w:rsidRPr="00D71507">
              <w:rPr>
                <w:rFonts w:ascii="Open Sans" w:eastAsia="Open Sans" w:hAnsi="Open Sans" w:cs="Open Sans"/>
                <w:sz w:val="20"/>
                <w:szCs w:val="20"/>
              </w:rPr>
              <w:t xml:space="preserve"> available, they should use alcohol-</w:t>
            </w:r>
            <w:r w:rsidR="005F7C28" w:rsidRPr="00D71507">
              <w:rPr>
                <w:rFonts w:ascii="Open Sans" w:eastAsia="Open Sans" w:hAnsi="Open Sans" w:cs="Open Sans"/>
                <w:sz w:val="20"/>
                <w:szCs w:val="20"/>
              </w:rPr>
              <w:t>based wipes</w:t>
            </w:r>
            <w:r w:rsidRPr="00D71507">
              <w:rPr>
                <w:rFonts w:ascii="Open Sans" w:eastAsia="Open Sans" w:hAnsi="Open Sans" w:cs="Open Sans"/>
                <w:sz w:val="20"/>
                <w:szCs w:val="20"/>
              </w:rPr>
              <w:t xml:space="preserve"> or sprays containing at least 70% alcohol and dry thoroughly before use.</w:t>
            </w:r>
          </w:p>
          <w:p w14:paraId="2D411371" w14:textId="77EBB090" w:rsidR="002D4B2E" w:rsidRPr="002D4B2E" w:rsidRDefault="002D4B2E" w:rsidP="002D4B2E">
            <w:pPr>
              <w:pStyle w:val="ListParagraph"/>
              <w:widowControl w:val="0"/>
              <w:numPr>
                <w:ilvl w:val="0"/>
                <w:numId w:val="15"/>
              </w:numPr>
              <w:tabs>
                <w:tab w:val="left" w:pos="473"/>
              </w:tabs>
              <w:autoSpaceDE w:val="0"/>
              <w:autoSpaceDN w:val="0"/>
              <w:spacing w:after="0" w:line="240" w:lineRule="auto"/>
              <w:ind w:right="130"/>
              <w:jc w:val="both"/>
              <w:rPr>
                <w:rFonts w:ascii="Open Sans" w:eastAsia="Open Sans" w:hAnsi="Open Sans" w:cs="Open Sans"/>
                <w:sz w:val="20"/>
                <w:szCs w:val="20"/>
              </w:rPr>
            </w:pPr>
            <w:r w:rsidRPr="002D4B2E">
              <w:rPr>
                <w:rFonts w:ascii="Open Sans" w:eastAsia="Open Sans" w:hAnsi="Open Sans" w:cs="Open Sans"/>
                <w:sz w:val="20"/>
                <w:szCs w:val="20"/>
              </w:rPr>
              <w:lastRenderedPageBreak/>
              <w:t xml:space="preserve">Thin disposable plastic keyboard covers may be useful in computer </w:t>
            </w:r>
            <w:proofErr w:type="gramStart"/>
            <w:r w:rsidRPr="002D4B2E">
              <w:rPr>
                <w:rFonts w:ascii="Open Sans" w:eastAsia="Open Sans" w:hAnsi="Open Sans" w:cs="Open Sans"/>
                <w:sz w:val="20"/>
                <w:szCs w:val="20"/>
              </w:rPr>
              <w:t>labs  and</w:t>
            </w:r>
            <w:proofErr w:type="gramEnd"/>
            <w:r w:rsidRPr="002D4B2E">
              <w:rPr>
                <w:rFonts w:ascii="Open Sans" w:eastAsia="Open Sans" w:hAnsi="Open Sans" w:cs="Open Sans"/>
                <w:sz w:val="20"/>
                <w:szCs w:val="20"/>
              </w:rPr>
              <w:t xml:space="preserve"> classrooms</w:t>
            </w:r>
          </w:p>
          <w:p w14:paraId="1B4E17EC" w14:textId="0777C15C" w:rsidR="005F7C28" w:rsidRPr="002D4B2E" w:rsidRDefault="005F7C28" w:rsidP="002D4B2E">
            <w:pPr>
              <w:pStyle w:val="ListParagraph"/>
              <w:widowControl w:val="0"/>
              <w:numPr>
                <w:ilvl w:val="0"/>
                <w:numId w:val="15"/>
              </w:numPr>
              <w:tabs>
                <w:tab w:val="left" w:pos="473"/>
              </w:tabs>
              <w:autoSpaceDE w:val="0"/>
              <w:autoSpaceDN w:val="0"/>
              <w:spacing w:after="0" w:line="240" w:lineRule="auto"/>
              <w:ind w:right="130"/>
              <w:jc w:val="both"/>
              <w:rPr>
                <w:rFonts w:ascii="Open Sans" w:eastAsia="Open Sans" w:hAnsi="Open Sans" w:cs="Open Sans"/>
                <w:sz w:val="20"/>
                <w:szCs w:val="20"/>
              </w:rPr>
            </w:pPr>
            <w:r w:rsidRPr="002D4B2E">
              <w:rPr>
                <w:rFonts w:ascii="Open Sans" w:eastAsia="Open Sans" w:hAnsi="Open Sans" w:cs="Open Sans"/>
                <w:sz w:val="20"/>
                <w:szCs w:val="20"/>
              </w:rPr>
              <w:t>Consider using plastic covers that can be changed over microphones if being used by multiple users.</w:t>
            </w:r>
          </w:p>
        </w:tc>
      </w:tr>
      <w:tr w:rsidR="004E7D3B" w:rsidRPr="00D71507" w14:paraId="77272A9C" w14:textId="77777777" w:rsidTr="004E7D3B">
        <w:trPr>
          <w:trHeight w:val="1089"/>
        </w:trPr>
        <w:tc>
          <w:tcPr>
            <w:tcW w:w="3583" w:type="dxa"/>
          </w:tcPr>
          <w:p w14:paraId="54EF633B" w14:textId="11A1421D" w:rsidR="004E7D3B" w:rsidRPr="00D71507" w:rsidRDefault="004E7D3B" w:rsidP="004E7D3B">
            <w:pPr>
              <w:widowControl w:val="0"/>
              <w:autoSpaceDE w:val="0"/>
              <w:autoSpaceDN w:val="0"/>
              <w:spacing w:after="0" w:line="272" w:lineRule="exact"/>
              <w:ind w:left="107"/>
              <w:rPr>
                <w:rFonts w:ascii="Open Sans" w:eastAsia="Open Sans" w:hAnsi="Open Sans" w:cs="Open Sans"/>
                <w:sz w:val="20"/>
                <w:szCs w:val="20"/>
              </w:rPr>
            </w:pPr>
            <w:r w:rsidRPr="00D71507">
              <w:rPr>
                <w:rFonts w:ascii="Open Sans" w:eastAsia="Open Sans" w:hAnsi="Open Sans" w:cs="Open Sans"/>
                <w:sz w:val="20"/>
                <w:szCs w:val="20"/>
              </w:rPr>
              <w:lastRenderedPageBreak/>
              <w:t>Mannequin cleaning</w:t>
            </w:r>
          </w:p>
        </w:tc>
        <w:tc>
          <w:tcPr>
            <w:tcW w:w="9525" w:type="dxa"/>
          </w:tcPr>
          <w:p w14:paraId="65D9F7D5" w14:textId="77777777" w:rsidR="00967552" w:rsidRPr="00D71507" w:rsidRDefault="00967552" w:rsidP="004E7D3B">
            <w:pPr>
              <w:widowControl w:val="0"/>
              <w:numPr>
                <w:ilvl w:val="0"/>
                <w:numId w:val="2"/>
              </w:numPr>
              <w:tabs>
                <w:tab w:val="left" w:pos="473"/>
              </w:tabs>
              <w:autoSpaceDE w:val="0"/>
              <w:autoSpaceDN w:val="0"/>
              <w:spacing w:after="0" w:line="240" w:lineRule="auto"/>
              <w:ind w:right="130"/>
              <w:jc w:val="both"/>
              <w:rPr>
                <w:rFonts w:ascii="Open Sans" w:eastAsia="Open Sans" w:hAnsi="Open Sans" w:cs="Open Sans"/>
                <w:sz w:val="20"/>
                <w:szCs w:val="20"/>
              </w:rPr>
            </w:pPr>
            <w:r w:rsidRPr="00D71507">
              <w:rPr>
                <w:rFonts w:ascii="Open Sans" w:eastAsia="Open Sans" w:hAnsi="Open Sans" w:cs="Open Sans"/>
                <w:sz w:val="20"/>
                <w:szCs w:val="20"/>
              </w:rPr>
              <w:t xml:space="preserve">Follow manufacturer’s guidelines.  </w:t>
            </w:r>
          </w:p>
          <w:p w14:paraId="7EBEC20B" w14:textId="7B09034D" w:rsidR="00967552" w:rsidRPr="00D71507" w:rsidRDefault="00967552" w:rsidP="00967552">
            <w:pPr>
              <w:widowControl w:val="0"/>
              <w:numPr>
                <w:ilvl w:val="0"/>
                <w:numId w:val="2"/>
              </w:numPr>
              <w:tabs>
                <w:tab w:val="left" w:pos="473"/>
              </w:tabs>
              <w:autoSpaceDE w:val="0"/>
              <w:autoSpaceDN w:val="0"/>
              <w:spacing w:after="0" w:line="240" w:lineRule="auto"/>
              <w:ind w:right="130"/>
              <w:jc w:val="both"/>
              <w:rPr>
                <w:rFonts w:ascii="Open Sans" w:eastAsia="Open Sans" w:hAnsi="Open Sans" w:cs="Open Sans"/>
                <w:sz w:val="20"/>
                <w:szCs w:val="20"/>
              </w:rPr>
            </w:pPr>
            <w:r w:rsidRPr="00D71507">
              <w:rPr>
                <w:rFonts w:ascii="Open Sans" w:eastAsia="Open Sans" w:hAnsi="Open Sans" w:cs="Open Sans"/>
                <w:sz w:val="20"/>
                <w:szCs w:val="20"/>
              </w:rPr>
              <w:t>Use acceptable wipes before the student starts…and then have them clean again when completed.  This provides a double layer of cleaning between students use.</w:t>
            </w:r>
          </w:p>
        </w:tc>
      </w:tr>
      <w:tr w:rsidR="004E7D3B" w:rsidRPr="00D71507" w14:paraId="44BFEC82" w14:textId="77777777" w:rsidTr="004E7D3B">
        <w:trPr>
          <w:trHeight w:val="1089"/>
        </w:trPr>
        <w:tc>
          <w:tcPr>
            <w:tcW w:w="3583" w:type="dxa"/>
          </w:tcPr>
          <w:p w14:paraId="225CB76E" w14:textId="727200EA" w:rsidR="004E7D3B" w:rsidRPr="00D71507" w:rsidRDefault="004E7D3B" w:rsidP="004E7D3B">
            <w:pPr>
              <w:widowControl w:val="0"/>
              <w:autoSpaceDE w:val="0"/>
              <w:autoSpaceDN w:val="0"/>
              <w:spacing w:after="0" w:line="272" w:lineRule="exact"/>
              <w:ind w:left="107"/>
              <w:rPr>
                <w:rFonts w:ascii="Open Sans" w:eastAsia="Open Sans" w:hAnsi="Open Sans" w:cs="Open Sans"/>
                <w:sz w:val="20"/>
                <w:szCs w:val="20"/>
              </w:rPr>
            </w:pPr>
            <w:r w:rsidRPr="00D71507">
              <w:rPr>
                <w:rFonts w:ascii="Open Sans" w:eastAsia="Open Sans" w:hAnsi="Open Sans" w:cs="Open Sans"/>
                <w:sz w:val="20"/>
                <w:szCs w:val="20"/>
              </w:rPr>
              <w:t>Bedside curtains and screens cleaning</w:t>
            </w:r>
          </w:p>
        </w:tc>
        <w:tc>
          <w:tcPr>
            <w:tcW w:w="9525" w:type="dxa"/>
          </w:tcPr>
          <w:p w14:paraId="59F5C629" w14:textId="0651DE81" w:rsidR="004E7D3B" w:rsidRPr="00D71507" w:rsidRDefault="002D4B2E" w:rsidP="004E7D3B">
            <w:pPr>
              <w:widowControl w:val="0"/>
              <w:numPr>
                <w:ilvl w:val="0"/>
                <w:numId w:val="2"/>
              </w:numPr>
              <w:tabs>
                <w:tab w:val="left" w:pos="473"/>
              </w:tabs>
              <w:autoSpaceDE w:val="0"/>
              <w:autoSpaceDN w:val="0"/>
              <w:spacing w:after="0" w:line="240" w:lineRule="auto"/>
              <w:ind w:right="121"/>
              <w:jc w:val="both"/>
              <w:rPr>
                <w:rFonts w:ascii="Open Sans" w:eastAsia="Open Sans" w:hAnsi="Open Sans" w:cs="Open Sans"/>
                <w:sz w:val="20"/>
                <w:szCs w:val="20"/>
              </w:rPr>
            </w:pPr>
            <w:r>
              <w:rPr>
                <w:rFonts w:ascii="Open Sans" w:eastAsia="Open Sans" w:hAnsi="Open Sans" w:cs="Open Sans"/>
                <w:sz w:val="20"/>
                <w:szCs w:val="20"/>
              </w:rPr>
              <w:t>Consider foggers or use of sprays after use of lab that are known to kill the virus (example PH7</w:t>
            </w:r>
            <w:proofErr w:type="gramStart"/>
            <w:r>
              <w:rPr>
                <w:rFonts w:ascii="Open Sans" w:eastAsia="Open Sans" w:hAnsi="Open Sans" w:cs="Open Sans"/>
                <w:sz w:val="20"/>
                <w:szCs w:val="20"/>
              </w:rPr>
              <w:t>Q)  Check</w:t>
            </w:r>
            <w:proofErr w:type="gramEnd"/>
            <w:r>
              <w:rPr>
                <w:rFonts w:ascii="Open Sans" w:eastAsia="Open Sans" w:hAnsi="Open Sans" w:cs="Open Sans"/>
                <w:sz w:val="20"/>
                <w:szCs w:val="20"/>
              </w:rPr>
              <w:t xml:space="preserve"> with your college maintenance janitorial dept for recommended products to use..</w:t>
            </w:r>
          </w:p>
        </w:tc>
      </w:tr>
      <w:tr w:rsidR="004E7D3B" w:rsidRPr="00D71507" w14:paraId="750338A2" w14:textId="77777777" w:rsidTr="004E7D3B">
        <w:trPr>
          <w:trHeight w:val="1089"/>
        </w:trPr>
        <w:tc>
          <w:tcPr>
            <w:tcW w:w="3583" w:type="dxa"/>
          </w:tcPr>
          <w:p w14:paraId="771A2D1F" w14:textId="1A99FB8F" w:rsidR="004E7D3B" w:rsidRPr="00D71507" w:rsidRDefault="004E7D3B" w:rsidP="004E7D3B">
            <w:pPr>
              <w:widowControl w:val="0"/>
              <w:autoSpaceDE w:val="0"/>
              <w:autoSpaceDN w:val="0"/>
              <w:spacing w:after="0" w:line="272" w:lineRule="exact"/>
              <w:ind w:left="107"/>
              <w:rPr>
                <w:rFonts w:ascii="Open Sans" w:eastAsia="Open Sans" w:hAnsi="Open Sans" w:cs="Open Sans"/>
                <w:sz w:val="20"/>
                <w:szCs w:val="20"/>
              </w:rPr>
            </w:pPr>
            <w:r w:rsidRPr="00D71507">
              <w:rPr>
                <w:rFonts w:ascii="Open Sans" w:eastAsia="Open Sans" w:hAnsi="Open Sans" w:cs="Open Sans"/>
                <w:sz w:val="20"/>
                <w:szCs w:val="20"/>
              </w:rPr>
              <w:t xml:space="preserve">Beds, chair, bedside furniture, wheelchairs </w:t>
            </w:r>
            <w:proofErr w:type="spellStart"/>
            <w:r w:rsidRPr="00D71507">
              <w:rPr>
                <w:rFonts w:ascii="Open Sans" w:eastAsia="Open Sans" w:hAnsi="Open Sans" w:cs="Open Sans"/>
                <w:sz w:val="20"/>
                <w:szCs w:val="20"/>
              </w:rPr>
              <w:t>etc</w:t>
            </w:r>
            <w:proofErr w:type="spellEnd"/>
          </w:p>
        </w:tc>
        <w:tc>
          <w:tcPr>
            <w:tcW w:w="9525" w:type="dxa"/>
          </w:tcPr>
          <w:p w14:paraId="20545BD1" w14:textId="77777777" w:rsidR="004E7D3B" w:rsidRPr="00D71507" w:rsidRDefault="004E7D3B" w:rsidP="004E7D3B">
            <w:pPr>
              <w:widowControl w:val="0"/>
              <w:numPr>
                <w:ilvl w:val="0"/>
                <w:numId w:val="2"/>
              </w:numPr>
              <w:tabs>
                <w:tab w:val="left" w:pos="473"/>
              </w:tabs>
              <w:autoSpaceDE w:val="0"/>
              <w:autoSpaceDN w:val="0"/>
              <w:spacing w:after="0" w:line="240" w:lineRule="auto"/>
              <w:ind w:right="121"/>
              <w:jc w:val="both"/>
              <w:rPr>
                <w:rFonts w:ascii="Open Sans" w:eastAsia="Open Sans" w:hAnsi="Open Sans" w:cs="Open Sans"/>
                <w:sz w:val="20"/>
                <w:szCs w:val="20"/>
              </w:rPr>
            </w:pPr>
            <w:r w:rsidRPr="00D71507">
              <w:rPr>
                <w:rFonts w:ascii="Open Sans" w:eastAsia="Open Sans" w:hAnsi="Open Sans" w:cs="Open Sans"/>
                <w:sz w:val="20"/>
                <w:szCs w:val="20"/>
              </w:rPr>
              <w:t>Students should be shown how to fully clean and disinfect any special equipment or tools that they are</w:t>
            </w:r>
          </w:p>
          <w:p w14:paraId="5F53239C" w14:textId="77777777" w:rsidR="004E7D3B" w:rsidRPr="00D71507" w:rsidRDefault="004E7D3B" w:rsidP="004E7D3B">
            <w:pPr>
              <w:widowControl w:val="0"/>
              <w:tabs>
                <w:tab w:val="left" w:pos="473"/>
              </w:tabs>
              <w:autoSpaceDE w:val="0"/>
              <w:autoSpaceDN w:val="0"/>
              <w:spacing w:after="0" w:line="240" w:lineRule="auto"/>
              <w:ind w:left="471" w:right="121"/>
              <w:jc w:val="both"/>
              <w:rPr>
                <w:rFonts w:ascii="Open Sans" w:eastAsia="Open Sans" w:hAnsi="Open Sans" w:cs="Open Sans"/>
                <w:sz w:val="20"/>
                <w:szCs w:val="20"/>
              </w:rPr>
            </w:pPr>
            <w:r w:rsidRPr="00D71507">
              <w:rPr>
                <w:rFonts w:ascii="Open Sans" w:eastAsia="Open Sans" w:hAnsi="Open Sans" w:cs="Open Sans"/>
                <w:sz w:val="20"/>
                <w:szCs w:val="20"/>
              </w:rPr>
              <w:t>required to use in their courses and should be</w:t>
            </w:r>
          </w:p>
          <w:p w14:paraId="138A0AD7" w14:textId="77777777" w:rsidR="004E7D3B" w:rsidRPr="00D71507" w:rsidRDefault="004E7D3B" w:rsidP="004E7D3B">
            <w:pPr>
              <w:widowControl w:val="0"/>
              <w:tabs>
                <w:tab w:val="left" w:pos="473"/>
              </w:tabs>
              <w:autoSpaceDE w:val="0"/>
              <w:autoSpaceDN w:val="0"/>
              <w:spacing w:after="0" w:line="240" w:lineRule="auto"/>
              <w:ind w:left="471" w:right="121"/>
              <w:jc w:val="both"/>
              <w:rPr>
                <w:rFonts w:ascii="Open Sans" w:eastAsia="Open Sans" w:hAnsi="Open Sans" w:cs="Open Sans"/>
                <w:sz w:val="20"/>
                <w:szCs w:val="20"/>
              </w:rPr>
            </w:pPr>
            <w:r w:rsidRPr="00D71507">
              <w:rPr>
                <w:rFonts w:ascii="Open Sans" w:eastAsia="Open Sans" w:hAnsi="Open Sans" w:cs="Open Sans"/>
                <w:sz w:val="20"/>
                <w:szCs w:val="20"/>
              </w:rPr>
              <w:t>supervised to ensure proper sanitization.</w:t>
            </w:r>
          </w:p>
          <w:p w14:paraId="31CE948D" w14:textId="77777777" w:rsidR="004E7D3B" w:rsidRPr="00D71507" w:rsidRDefault="004E7D3B" w:rsidP="004E7D3B">
            <w:pPr>
              <w:widowControl w:val="0"/>
              <w:numPr>
                <w:ilvl w:val="0"/>
                <w:numId w:val="2"/>
              </w:numPr>
              <w:tabs>
                <w:tab w:val="left" w:pos="473"/>
              </w:tabs>
              <w:autoSpaceDE w:val="0"/>
              <w:autoSpaceDN w:val="0"/>
              <w:spacing w:after="0" w:line="240" w:lineRule="auto"/>
              <w:ind w:right="121"/>
              <w:jc w:val="both"/>
              <w:rPr>
                <w:rFonts w:ascii="Open Sans" w:eastAsia="Open Sans" w:hAnsi="Open Sans" w:cs="Open Sans"/>
                <w:sz w:val="20"/>
                <w:szCs w:val="20"/>
              </w:rPr>
            </w:pPr>
            <w:r w:rsidRPr="00D71507">
              <w:rPr>
                <w:rFonts w:ascii="Open Sans" w:eastAsia="Open Sans" w:hAnsi="Open Sans" w:cs="Open Sans"/>
                <w:sz w:val="20"/>
                <w:szCs w:val="20"/>
              </w:rPr>
              <w:t>Have student wipe down furniture after completion of their part of lab or sim using CDC recommended products – always done before another student enters the same area.</w:t>
            </w:r>
          </w:p>
          <w:p w14:paraId="5D25B2C6" w14:textId="77777777" w:rsidR="004E7D3B" w:rsidRPr="00D71507" w:rsidRDefault="004E7D3B" w:rsidP="004E7D3B">
            <w:pPr>
              <w:widowControl w:val="0"/>
              <w:numPr>
                <w:ilvl w:val="0"/>
                <w:numId w:val="2"/>
              </w:numPr>
              <w:tabs>
                <w:tab w:val="left" w:pos="473"/>
              </w:tabs>
              <w:autoSpaceDE w:val="0"/>
              <w:autoSpaceDN w:val="0"/>
              <w:spacing w:after="0" w:line="240" w:lineRule="auto"/>
              <w:ind w:right="121"/>
              <w:jc w:val="both"/>
              <w:rPr>
                <w:rFonts w:ascii="Open Sans" w:eastAsia="Open Sans" w:hAnsi="Open Sans" w:cs="Open Sans"/>
                <w:sz w:val="20"/>
                <w:szCs w:val="20"/>
              </w:rPr>
            </w:pPr>
            <w:r w:rsidRPr="00D71507">
              <w:rPr>
                <w:sz w:val="20"/>
                <w:szCs w:val="20"/>
              </w:rPr>
              <w:t xml:space="preserve">If students are practicing on each other or acting as patients in beds - Clean in between student use: </w:t>
            </w:r>
          </w:p>
          <w:p w14:paraId="0A482FB3" w14:textId="77777777" w:rsidR="004E7D3B" w:rsidRPr="00D71507" w:rsidRDefault="004E7D3B" w:rsidP="004E7D3B">
            <w:pPr>
              <w:widowControl w:val="0"/>
              <w:tabs>
                <w:tab w:val="left" w:pos="473"/>
              </w:tabs>
              <w:autoSpaceDE w:val="0"/>
              <w:autoSpaceDN w:val="0"/>
              <w:spacing w:after="0" w:line="240" w:lineRule="auto"/>
              <w:ind w:left="471" w:right="121"/>
              <w:jc w:val="both"/>
              <w:rPr>
                <w:sz w:val="20"/>
                <w:szCs w:val="20"/>
              </w:rPr>
            </w:pPr>
            <w:r w:rsidRPr="00D71507">
              <w:rPr>
                <w:sz w:val="20"/>
                <w:szCs w:val="20"/>
              </w:rPr>
              <w:t xml:space="preserve">…If using a mattress covered in plastic- wipe down the </w:t>
            </w:r>
            <w:proofErr w:type="gramStart"/>
            <w:r w:rsidRPr="00D71507">
              <w:rPr>
                <w:sz w:val="20"/>
                <w:szCs w:val="20"/>
              </w:rPr>
              <w:t>mattress  -</w:t>
            </w:r>
            <w:proofErr w:type="gramEnd"/>
            <w:r w:rsidRPr="00D71507">
              <w:rPr>
                <w:sz w:val="20"/>
                <w:szCs w:val="20"/>
              </w:rPr>
              <w:t xml:space="preserve"> does not need bottom sheet.         </w:t>
            </w:r>
          </w:p>
          <w:p w14:paraId="0E5A8A5F" w14:textId="77777777" w:rsidR="004E7D3B" w:rsidRPr="00D71507" w:rsidRDefault="004E7D3B" w:rsidP="004E7D3B">
            <w:pPr>
              <w:widowControl w:val="0"/>
              <w:tabs>
                <w:tab w:val="left" w:pos="473"/>
              </w:tabs>
              <w:autoSpaceDE w:val="0"/>
              <w:autoSpaceDN w:val="0"/>
              <w:spacing w:after="0" w:line="240" w:lineRule="auto"/>
              <w:ind w:left="471" w:right="121"/>
              <w:jc w:val="both"/>
              <w:rPr>
                <w:sz w:val="20"/>
                <w:szCs w:val="20"/>
              </w:rPr>
            </w:pPr>
            <w:r w:rsidRPr="00D71507">
              <w:rPr>
                <w:sz w:val="20"/>
                <w:szCs w:val="20"/>
              </w:rPr>
              <w:t xml:space="preserve">If mattress cannot be wiped down, a clean bottom sheet required for each student activity. </w:t>
            </w:r>
          </w:p>
          <w:p w14:paraId="427B15A9" w14:textId="77777777" w:rsidR="004E7D3B" w:rsidRPr="00D71507" w:rsidRDefault="004E7D3B" w:rsidP="004E7D3B">
            <w:pPr>
              <w:widowControl w:val="0"/>
              <w:tabs>
                <w:tab w:val="left" w:pos="473"/>
              </w:tabs>
              <w:autoSpaceDE w:val="0"/>
              <w:autoSpaceDN w:val="0"/>
              <w:spacing w:after="0" w:line="240" w:lineRule="auto"/>
              <w:ind w:left="471" w:right="121"/>
              <w:jc w:val="both"/>
              <w:rPr>
                <w:sz w:val="20"/>
                <w:szCs w:val="20"/>
              </w:rPr>
            </w:pPr>
            <w:r w:rsidRPr="00D71507">
              <w:rPr>
                <w:sz w:val="20"/>
                <w:szCs w:val="20"/>
              </w:rPr>
              <w:t xml:space="preserve">If the same bed is used for mannequin as is used for the live client, sheets/pillowcases used for mannequin must be removed and replaced with live client bedding or wiped down.  </w:t>
            </w:r>
          </w:p>
          <w:p w14:paraId="06FAC240" w14:textId="77777777" w:rsidR="004E7D3B" w:rsidRPr="00D71507" w:rsidRDefault="004E7D3B" w:rsidP="004E7D3B">
            <w:pPr>
              <w:widowControl w:val="0"/>
              <w:tabs>
                <w:tab w:val="left" w:pos="473"/>
              </w:tabs>
              <w:autoSpaceDE w:val="0"/>
              <w:autoSpaceDN w:val="0"/>
              <w:spacing w:after="0" w:line="240" w:lineRule="auto"/>
              <w:ind w:left="471" w:right="121"/>
              <w:jc w:val="both"/>
              <w:rPr>
                <w:rFonts w:ascii="Open Sans" w:eastAsia="Open Sans" w:hAnsi="Open Sans" w:cs="Open Sans"/>
                <w:sz w:val="20"/>
                <w:szCs w:val="20"/>
              </w:rPr>
            </w:pPr>
            <w:r w:rsidRPr="00D71507">
              <w:rPr>
                <w:sz w:val="20"/>
                <w:szCs w:val="20"/>
              </w:rPr>
              <w:t xml:space="preserve">Mannequin only beds do not need extra sheets. </w:t>
            </w:r>
          </w:p>
          <w:p w14:paraId="5CFABA29" w14:textId="77777777" w:rsidR="004E7D3B" w:rsidRPr="00D71507" w:rsidRDefault="004E7D3B" w:rsidP="004E7D3B">
            <w:pPr>
              <w:widowControl w:val="0"/>
              <w:numPr>
                <w:ilvl w:val="0"/>
                <w:numId w:val="2"/>
              </w:numPr>
              <w:tabs>
                <w:tab w:val="left" w:pos="473"/>
              </w:tabs>
              <w:autoSpaceDE w:val="0"/>
              <w:autoSpaceDN w:val="0"/>
              <w:spacing w:after="0" w:line="240" w:lineRule="auto"/>
              <w:ind w:right="121"/>
              <w:jc w:val="both"/>
              <w:rPr>
                <w:rFonts w:ascii="Open Sans" w:eastAsia="Open Sans" w:hAnsi="Open Sans" w:cs="Open Sans"/>
                <w:sz w:val="20"/>
                <w:szCs w:val="20"/>
              </w:rPr>
            </w:pPr>
            <w:r w:rsidRPr="00D71507">
              <w:rPr>
                <w:rFonts w:ascii="Open Sans" w:eastAsia="Open Sans" w:hAnsi="Open Sans" w:cs="Open Sans"/>
                <w:sz w:val="20"/>
                <w:szCs w:val="20"/>
              </w:rPr>
              <w:t>One (1) top sheet required for each candidate scheduled. If pillows are covered in plastic and can be wiped down, pillows do not need cloth covers. If pillows cannot be wiped down, a clean pillowcase for each candidate scheduled is required.</w:t>
            </w:r>
          </w:p>
          <w:p w14:paraId="4241E537" w14:textId="19C4977B" w:rsidR="004E7D3B" w:rsidRPr="00D71507" w:rsidRDefault="004E7D3B" w:rsidP="004E7D3B">
            <w:pPr>
              <w:widowControl w:val="0"/>
              <w:numPr>
                <w:ilvl w:val="0"/>
                <w:numId w:val="2"/>
              </w:numPr>
              <w:tabs>
                <w:tab w:val="left" w:pos="473"/>
              </w:tabs>
              <w:autoSpaceDE w:val="0"/>
              <w:autoSpaceDN w:val="0"/>
              <w:spacing w:after="0" w:line="240" w:lineRule="auto"/>
              <w:ind w:right="121"/>
              <w:jc w:val="both"/>
              <w:rPr>
                <w:rFonts w:ascii="Open Sans" w:eastAsia="Open Sans" w:hAnsi="Open Sans" w:cs="Open Sans"/>
                <w:sz w:val="20"/>
                <w:szCs w:val="20"/>
              </w:rPr>
            </w:pPr>
            <w:r w:rsidRPr="00D71507">
              <w:rPr>
                <w:rFonts w:ascii="Open Sans" w:eastAsia="Open Sans" w:hAnsi="Open Sans" w:cs="Open Sans"/>
                <w:sz w:val="20"/>
                <w:szCs w:val="20"/>
              </w:rPr>
              <w:t>Pillows or bolsters used for positioning must either be able to be wiped down or provide three (3) clean pillowcases for each candidate scheduled.</w:t>
            </w:r>
          </w:p>
        </w:tc>
      </w:tr>
      <w:tr w:rsidR="004E7D3B" w:rsidRPr="00D71507" w14:paraId="5B3943DB" w14:textId="77777777" w:rsidTr="004E7D3B">
        <w:trPr>
          <w:trHeight w:val="1089"/>
        </w:trPr>
        <w:tc>
          <w:tcPr>
            <w:tcW w:w="3583" w:type="dxa"/>
          </w:tcPr>
          <w:p w14:paraId="2BF1D719" w14:textId="4C25FFB2" w:rsidR="004E7D3B" w:rsidRPr="00D71507" w:rsidRDefault="004E7D3B" w:rsidP="004E7D3B">
            <w:pPr>
              <w:widowControl w:val="0"/>
              <w:autoSpaceDE w:val="0"/>
              <w:autoSpaceDN w:val="0"/>
              <w:spacing w:after="0" w:line="272" w:lineRule="exact"/>
              <w:ind w:left="107"/>
              <w:rPr>
                <w:rFonts w:ascii="Open Sans" w:eastAsia="Open Sans" w:hAnsi="Open Sans" w:cs="Open Sans"/>
                <w:sz w:val="20"/>
                <w:szCs w:val="20"/>
              </w:rPr>
            </w:pPr>
          </w:p>
        </w:tc>
        <w:tc>
          <w:tcPr>
            <w:tcW w:w="9525" w:type="dxa"/>
          </w:tcPr>
          <w:p w14:paraId="77D5AC20" w14:textId="1C09BA64" w:rsidR="004E7D3B" w:rsidRPr="00D71507" w:rsidRDefault="006F545A" w:rsidP="004E7D3B">
            <w:pPr>
              <w:widowControl w:val="0"/>
              <w:numPr>
                <w:ilvl w:val="0"/>
                <w:numId w:val="2"/>
              </w:numPr>
              <w:tabs>
                <w:tab w:val="left" w:pos="473"/>
              </w:tabs>
              <w:autoSpaceDE w:val="0"/>
              <w:autoSpaceDN w:val="0"/>
              <w:spacing w:after="0" w:line="240" w:lineRule="auto"/>
              <w:ind w:right="121"/>
              <w:jc w:val="both"/>
              <w:rPr>
                <w:rFonts w:ascii="Open Sans" w:eastAsia="Open Sans" w:hAnsi="Open Sans" w:cs="Open Sans"/>
                <w:sz w:val="20"/>
                <w:szCs w:val="20"/>
              </w:rPr>
            </w:pPr>
            <w:r w:rsidRPr="006F545A">
              <w:rPr>
                <w:rFonts w:ascii="Open Sans" w:eastAsia="Open Sans" w:hAnsi="Open Sans" w:cs="Open Sans"/>
                <w:color w:val="FF0000"/>
                <w:sz w:val="20"/>
                <w:szCs w:val="20"/>
              </w:rPr>
              <w:tab/>
              <w:t>Let us know what you are doing for best practice in this area!!</w:t>
            </w:r>
          </w:p>
        </w:tc>
      </w:tr>
    </w:tbl>
    <w:p w14:paraId="45ADB8B3" w14:textId="6A51EAD6" w:rsidR="003C2034" w:rsidRPr="00D71507" w:rsidRDefault="003C2034" w:rsidP="00282426">
      <w:pPr>
        <w:rPr>
          <w:sz w:val="20"/>
          <w:szCs w:val="20"/>
        </w:rPr>
      </w:pPr>
    </w:p>
    <w:p w14:paraId="63AB1478" w14:textId="353D1BAE" w:rsidR="00C83563" w:rsidRPr="00D71507" w:rsidRDefault="00C83563" w:rsidP="00282426">
      <w:pPr>
        <w:rPr>
          <w:sz w:val="20"/>
          <w:szCs w:val="20"/>
        </w:rPr>
      </w:pPr>
    </w:p>
    <w:p w14:paraId="045BC51F" w14:textId="16A0E298" w:rsidR="00C83563" w:rsidRPr="007C3BEB" w:rsidRDefault="00C83563" w:rsidP="00282426">
      <w:pPr>
        <w:rPr>
          <w:b/>
          <w:sz w:val="32"/>
          <w:szCs w:val="32"/>
        </w:rPr>
      </w:pPr>
      <w:r w:rsidRPr="007C3BEB">
        <w:rPr>
          <w:b/>
          <w:sz w:val="32"/>
          <w:szCs w:val="32"/>
        </w:rPr>
        <w:t>SOCIAL DISTANCING</w:t>
      </w:r>
    </w:p>
    <w:tbl>
      <w:tblPr>
        <w:tblW w:w="1310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3"/>
        <w:gridCol w:w="9525"/>
      </w:tblGrid>
      <w:tr w:rsidR="00F21278" w:rsidRPr="00D71507" w14:paraId="0B98037B" w14:textId="77777777" w:rsidTr="004E7D3B">
        <w:trPr>
          <w:trHeight w:val="544"/>
        </w:trPr>
        <w:tc>
          <w:tcPr>
            <w:tcW w:w="3583" w:type="dxa"/>
            <w:shd w:val="clear" w:color="auto" w:fill="FFFF00"/>
          </w:tcPr>
          <w:p w14:paraId="08BFF004" w14:textId="3020C3D5" w:rsidR="00F21278" w:rsidRPr="00D71507" w:rsidRDefault="00C414CB" w:rsidP="004C0232">
            <w:pPr>
              <w:widowControl w:val="0"/>
              <w:autoSpaceDE w:val="0"/>
              <w:autoSpaceDN w:val="0"/>
              <w:spacing w:after="0" w:line="272" w:lineRule="exact"/>
              <w:ind w:left="107"/>
              <w:rPr>
                <w:rFonts w:ascii="Open Sans" w:eastAsia="Open Sans" w:hAnsi="Open Sans" w:cs="Open Sans"/>
                <w:b/>
                <w:sz w:val="20"/>
                <w:szCs w:val="20"/>
              </w:rPr>
            </w:pPr>
            <w:r w:rsidRPr="00D71507">
              <w:rPr>
                <w:rFonts w:ascii="Open Sans" w:eastAsia="Open Sans" w:hAnsi="Open Sans" w:cs="Open Sans"/>
                <w:b/>
                <w:sz w:val="20"/>
                <w:szCs w:val="20"/>
              </w:rPr>
              <w:t>Area of Concern/Recommendations</w:t>
            </w:r>
          </w:p>
        </w:tc>
        <w:tc>
          <w:tcPr>
            <w:tcW w:w="9525" w:type="dxa"/>
            <w:shd w:val="clear" w:color="auto" w:fill="FFFF00"/>
          </w:tcPr>
          <w:p w14:paraId="46677FA0" w14:textId="77777777" w:rsidR="00F21278" w:rsidRPr="00D71507" w:rsidRDefault="00F21278" w:rsidP="004C0232">
            <w:pPr>
              <w:widowControl w:val="0"/>
              <w:autoSpaceDE w:val="0"/>
              <w:autoSpaceDN w:val="0"/>
              <w:spacing w:after="0" w:line="272" w:lineRule="exact"/>
              <w:ind w:left="108"/>
              <w:rPr>
                <w:rFonts w:ascii="Open Sans" w:eastAsia="Open Sans" w:hAnsi="Open Sans" w:cs="Open Sans"/>
                <w:b/>
                <w:sz w:val="20"/>
                <w:szCs w:val="20"/>
              </w:rPr>
            </w:pPr>
            <w:r w:rsidRPr="00D71507">
              <w:rPr>
                <w:rFonts w:ascii="Open Sans" w:eastAsia="Open Sans" w:hAnsi="Open Sans" w:cs="Open Sans"/>
                <w:b/>
                <w:sz w:val="20"/>
                <w:szCs w:val="20"/>
              </w:rPr>
              <w:t>Guidance</w:t>
            </w:r>
          </w:p>
        </w:tc>
      </w:tr>
      <w:tr w:rsidR="0082639F" w:rsidRPr="00D71507" w14:paraId="110ECDFA" w14:textId="77777777" w:rsidTr="004E7D3B">
        <w:trPr>
          <w:trHeight w:val="818"/>
        </w:trPr>
        <w:tc>
          <w:tcPr>
            <w:tcW w:w="3583" w:type="dxa"/>
          </w:tcPr>
          <w:p w14:paraId="0550E1F5" w14:textId="11F2B820" w:rsidR="0082639F" w:rsidRPr="00D71507" w:rsidRDefault="0082639F" w:rsidP="004E7D3B">
            <w:pPr>
              <w:widowControl w:val="0"/>
              <w:autoSpaceDE w:val="0"/>
              <w:autoSpaceDN w:val="0"/>
              <w:spacing w:after="0" w:line="272" w:lineRule="exact"/>
              <w:ind w:left="107"/>
              <w:rPr>
                <w:rFonts w:ascii="Open Sans" w:eastAsia="Open Sans" w:hAnsi="Open Sans" w:cs="Open Sans"/>
                <w:sz w:val="20"/>
                <w:szCs w:val="20"/>
              </w:rPr>
            </w:pPr>
            <w:r w:rsidRPr="00D71507">
              <w:rPr>
                <w:rFonts w:ascii="Open Sans" w:eastAsia="Open Sans" w:hAnsi="Open Sans" w:cs="Open Sans"/>
                <w:sz w:val="20"/>
                <w:szCs w:val="20"/>
              </w:rPr>
              <w:t>Distancing: waiting area</w:t>
            </w:r>
          </w:p>
          <w:p w14:paraId="61CA3DCE" w14:textId="0AF92589" w:rsidR="0082639F" w:rsidRPr="00D71507" w:rsidRDefault="0082639F" w:rsidP="0082639F">
            <w:pPr>
              <w:widowControl w:val="0"/>
              <w:autoSpaceDE w:val="0"/>
              <w:autoSpaceDN w:val="0"/>
              <w:spacing w:after="0" w:line="272" w:lineRule="exact"/>
              <w:ind w:left="107"/>
              <w:rPr>
                <w:rFonts w:ascii="Open Sans" w:eastAsia="Open Sans" w:hAnsi="Open Sans" w:cs="Open Sans"/>
                <w:sz w:val="20"/>
                <w:szCs w:val="20"/>
              </w:rPr>
            </w:pPr>
            <w:r w:rsidRPr="00D71507">
              <w:rPr>
                <w:rFonts w:ascii="Open Sans" w:eastAsia="Open Sans" w:hAnsi="Open Sans" w:cs="Open Sans"/>
                <w:sz w:val="20"/>
                <w:szCs w:val="20"/>
              </w:rPr>
              <w:t>A minimum of 6 feet between persons is required.</w:t>
            </w:r>
          </w:p>
        </w:tc>
        <w:tc>
          <w:tcPr>
            <w:tcW w:w="9525" w:type="dxa"/>
          </w:tcPr>
          <w:p w14:paraId="1173584A" w14:textId="1321AEB9" w:rsidR="0082639F" w:rsidRPr="00D71507" w:rsidRDefault="0082639F" w:rsidP="0082639F">
            <w:pPr>
              <w:widowControl w:val="0"/>
              <w:numPr>
                <w:ilvl w:val="0"/>
                <w:numId w:val="5"/>
              </w:numPr>
              <w:tabs>
                <w:tab w:val="left" w:pos="467"/>
                <w:tab w:val="left" w:pos="468"/>
              </w:tabs>
              <w:autoSpaceDE w:val="0"/>
              <w:autoSpaceDN w:val="0"/>
              <w:spacing w:after="0" w:line="240" w:lineRule="auto"/>
              <w:ind w:right="95"/>
              <w:rPr>
                <w:rFonts w:ascii="Open Sans" w:eastAsia="Open Sans" w:hAnsi="Open Sans" w:cs="Open Sans"/>
                <w:sz w:val="20"/>
                <w:szCs w:val="20"/>
              </w:rPr>
            </w:pPr>
            <w:r w:rsidRPr="00D71507">
              <w:rPr>
                <w:rFonts w:ascii="Open Sans" w:eastAsia="Open Sans" w:hAnsi="Open Sans" w:cs="Open Sans"/>
                <w:sz w:val="20"/>
                <w:szCs w:val="20"/>
              </w:rPr>
              <w:t>Before testing use tape or signage to denote the specific seats in the waiting area that can be</w:t>
            </w:r>
            <w:r w:rsidRPr="00D71507">
              <w:rPr>
                <w:rFonts w:ascii="Open Sans" w:eastAsia="Open Sans" w:hAnsi="Open Sans" w:cs="Open Sans"/>
                <w:spacing w:val="2"/>
                <w:sz w:val="20"/>
                <w:szCs w:val="20"/>
              </w:rPr>
              <w:t xml:space="preserve"> </w:t>
            </w:r>
            <w:r w:rsidRPr="00D71507">
              <w:rPr>
                <w:rFonts w:ascii="Open Sans" w:eastAsia="Open Sans" w:hAnsi="Open Sans" w:cs="Open Sans"/>
                <w:sz w:val="20"/>
                <w:szCs w:val="20"/>
              </w:rPr>
              <w:t xml:space="preserve">used.  In smaller test sites this may mean only permitting a certain number of candidates in the waiting room at any one time and/or providing additional waiting areas close to the testing rooms to help maintain social distancing. </w:t>
            </w:r>
          </w:p>
        </w:tc>
      </w:tr>
      <w:tr w:rsidR="0082639F" w:rsidRPr="00D71507" w14:paraId="35074F3E" w14:textId="77777777" w:rsidTr="004E7D3B">
        <w:trPr>
          <w:trHeight w:val="818"/>
        </w:trPr>
        <w:tc>
          <w:tcPr>
            <w:tcW w:w="3583" w:type="dxa"/>
          </w:tcPr>
          <w:p w14:paraId="5D2A2785" w14:textId="31F7FEB2" w:rsidR="0082639F" w:rsidRPr="00D71507" w:rsidRDefault="0082639F" w:rsidP="0082639F">
            <w:pPr>
              <w:widowControl w:val="0"/>
              <w:autoSpaceDE w:val="0"/>
              <w:autoSpaceDN w:val="0"/>
              <w:spacing w:after="0" w:line="272" w:lineRule="exact"/>
              <w:ind w:left="107"/>
              <w:rPr>
                <w:rFonts w:ascii="Open Sans" w:eastAsia="Open Sans" w:hAnsi="Open Sans" w:cs="Open Sans"/>
                <w:sz w:val="20"/>
                <w:szCs w:val="20"/>
              </w:rPr>
            </w:pPr>
            <w:r w:rsidRPr="00D71507">
              <w:rPr>
                <w:rFonts w:ascii="Open Sans" w:eastAsia="Open Sans" w:hAnsi="Open Sans" w:cs="Open Sans"/>
                <w:sz w:val="20"/>
                <w:szCs w:val="20"/>
              </w:rPr>
              <w:t xml:space="preserve">Distancing: outside the </w:t>
            </w:r>
            <w:r w:rsidR="004E7D3B" w:rsidRPr="00D71507">
              <w:rPr>
                <w:rFonts w:ascii="Open Sans" w:eastAsia="Open Sans" w:hAnsi="Open Sans" w:cs="Open Sans"/>
                <w:sz w:val="20"/>
                <w:szCs w:val="20"/>
              </w:rPr>
              <w:t>lab/sim</w:t>
            </w:r>
            <w:r w:rsidRPr="00D71507">
              <w:rPr>
                <w:rFonts w:ascii="Open Sans" w:eastAsia="Open Sans" w:hAnsi="Open Sans" w:cs="Open Sans"/>
                <w:sz w:val="20"/>
                <w:szCs w:val="20"/>
              </w:rPr>
              <w:t xml:space="preserve"> site</w:t>
            </w:r>
          </w:p>
        </w:tc>
        <w:tc>
          <w:tcPr>
            <w:tcW w:w="9525" w:type="dxa"/>
          </w:tcPr>
          <w:p w14:paraId="353B0A4F" w14:textId="6C82B9AD" w:rsidR="0082639F" w:rsidRPr="00D71507" w:rsidRDefault="0082639F" w:rsidP="0082639F">
            <w:pPr>
              <w:widowControl w:val="0"/>
              <w:numPr>
                <w:ilvl w:val="0"/>
                <w:numId w:val="5"/>
              </w:numPr>
              <w:tabs>
                <w:tab w:val="left" w:pos="467"/>
                <w:tab w:val="left" w:pos="468"/>
              </w:tabs>
              <w:autoSpaceDE w:val="0"/>
              <w:autoSpaceDN w:val="0"/>
              <w:spacing w:after="0" w:line="240" w:lineRule="auto"/>
              <w:ind w:right="95"/>
              <w:rPr>
                <w:rFonts w:ascii="Open Sans" w:eastAsia="Open Sans" w:hAnsi="Open Sans" w:cs="Open Sans"/>
                <w:sz w:val="20"/>
                <w:szCs w:val="20"/>
              </w:rPr>
            </w:pPr>
            <w:r w:rsidRPr="00D71507">
              <w:rPr>
                <w:rFonts w:ascii="Open Sans" w:eastAsia="Open Sans" w:hAnsi="Open Sans" w:cs="Open Sans"/>
                <w:sz w:val="20"/>
                <w:szCs w:val="20"/>
              </w:rPr>
              <w:t xml:space="preserve">Where provided in local guidance: Place signs outside the test </w:t>
            </w:r>
            <w:r w:rsidR="00E4084F" w:rsidRPr="00D71507">
              <w:rPr>
                <w:rFonts w:ascii="Open Sans" w:eastAsia="Open Sans" w:hAnsi="Open Sans" w:cs="Open Sans"/>
                <w:sz w:val="20"/>
                <w:szCs w:val="20"/>
              </w:rPr>
              <w:t>or lab room/</w:t>
            </w:r>
            <w:r w:rsidRPr="00D71507">
              <w:rPr>
                <w:rFonts w:ascii="Open Sans" w:eastAsia="Open Sans" w:hAnsi="Open Sans" w:cs="Open Sans"/>
                <w:sz w:val="20"/>
                <w:szCs w:val="20"/>
              </w:rPr>
              <w:t>center to advise candidates that social distancing must be observed outside the facility, while waiting for lab or simulation.</w:t>
            </w:r>
          </w:p>
        </w:tc>
      </w:tr>
      <w:tr w:rsidR="0094524E" w:rsidRPr="00D71507" w14:paraId="3C016F08" w14:textId="77777777" w:rsidTr="004E7D3B">
        <w:trPr>
          <w:trHeight w:val="818"/>
        </w:trPr>
        <w:tc>
          <w:tcPr>
            <w:tcW w:w="3583" w:type="dxa"/>
          </w:tcPr>
          <w:p w14:paraId="228B31F3" w14:textId="282483E3" w:rsidR="0094524E" w:rsidRPr="00D71507" w:rsidRDefault="00D910B2" w:rsidP="0082639F">
            <w:pPr>
              <w:widowControl w:val="0"/>
              <w:autoSpaceDE w:val="0"/>
              <w:autoSpaceDN w:val="0"/>
              <w:spacing w:after="0" w:line="272" w:lineRule="exact"/>
              <w:ind w:left="107"/>
              <w:rPr>
                <w:rFonts w:ascii="Open Sans" w:eastAsia="Open Sans" w:hAnsi="Open Sans" w:cs="Open Sans"/>
                <w:sz w:val="20"/>
                <w:szCs w:val="20"/>
              </w:rPr>
            </w:pPr>
            <w:r>
              <w:rPr>
                <w:rFonts w:ascii="Open Sans" w:eastAsia="Open Sans" w:hAnsi="Open Sans" w:cs="Open Sans"/>
                <w:sz w:val="20"/>
                <w:szCs w:val="20"/>
              </w:rPr>
              <w:t xml:space="preserve">Avoid group work or adjust </w:t>
            </w:r>
            <w:proofErr w:type="gramStart"/>
            <w:r>
              <w:rPr>
                <w:rFonts w:ascii="Open Sans" w:eastAsia="Open Sans" w:hAnsi="Open Sans" w:cs="Open Sans"/>
                <w:sz w:val="20"/>
                <w:szCs w:val="20"/>
              </w:rPr>
              <w:t>groupings  for</w:t>
            </w:r>
            <w:proofErr w:type="gramEnd"/>
            <w:r>
              <w:rPr>
                <w:rFonts w:ascii="Open Sans" w:eastAsia="Open Sans" w:hAnsi="Open Sans" w:cs="Open Sans"/>
                <w:sz w:val="20"/>
                <w:szCs w:val="20"/>
              </w:rPr>
              <w:t xml:space="preserve"> protection</w:t>
            </w:r>
          </w:p>
        </w:tc>
        <w:tc>
          <w:tcPr>
            <w:tcW w:w="9525" w:type="dxa"/>
          </w:tcPr>
          <w:p w14:paraId="3F5C87C3" w14:textId="77777777" w:rsidR="0094524E" w:rsidRDefault="0094524E" w:rsidP="0094524E">
            <w:pPr>
              <w:pStyle w:val="ListParagraph"/>
              <w:numPr>
                <w:ilvl w:val="0"/>
                <w:numId w:val="5"/>
              </w:numPr>
              <w:rPr>
                <w:rFonts w:ascii="Arial" w:eastAsia="Open Sans" w:hAnsi="Arial" w:cs="Arial"/>
                <w:sz w:val="20"/>
                <w:szCs w:val="20"/>
              </w:rPr>
            </w:pPr>
            <w:r w:rsidRPr="00D71507">
              <w:rPr>
                <w:rFonts w:ascii="Arial" w:eastAsia="Open Sans" w:hAnsi="Arial" w:cs="Arial"/>
                <w:sz w:val="20"/>
                <w:szCs w:val="20"/>
              </w:rPr>
              <w:t xml:space="preserve">Students should not meet together in groups – clinical </w:t>
            </w:r>
            <w:proofErr w:type="gramStart"/>
            <w:r w:rsidRPr="00D71507">
              <w:rPr>
                <w:rFonts w:ascii="Arial" w:eastAsia="Open Sans" w:hAnsi="Arial" w:cs="Arial"/>
                <w:sz w:val="20"/>
                <w:szCs w:val="20"/>
              </w:rPr>
              <w:t>sim  pre</w:t>
            </w:r>
            <w:proofErr w:type="gramEnd"/>
            <w:r w:rsidRPr="00D71507">
              <w:rPr>
                <w:rFonts w:ascii="Arial" w:eastAsia="Open Sans" w:hAnsi="Arial" w:cs="Arial"/>
                <w:sz w:val="20"/>
                <w:szCs w:val="20"/>
              </w:rPr>
              <w:t xml:space="preserve">- and </w:t>
            </w:r>
            <w:proofErr w:type="spellStart"/>
            <w:r w:rsidRPr="00D71507">
              <w:rPr>
                <w:rFonts w:ascii="Arial" w:eastAsia="Open Sans" w:hAnsi="Arial" w:cs="Arial"/>
                <w:sz w:val="20"/>
                <w:szCs w:val="20"/>
              </w:rPr>
              <w:t>post conferences</w:t>
            </w:r>
            <w:proofErr w:type="spellEnd"/>
            <w:r w:rsidRPr="00D71507">
              <w:rPr>
                <w:rFonts w:ascii="Arial" w:eastAsia="Open Sans" w:hAnsi="Arial" w:cs="Arial"/>
                <w:sz w:val="20"/>
                <w:szCs w:val="20"/>
              </w:rPr>
              <w:t xml:space="preserve"> and debriefings may occur one on one or in very small groups that maintain social distancing of 6 feet minimum with each other and faculty or be done virtually before coming into the facility</w:t>
            </w:r>
          </w:p>
          <w:p w14:paraId="64BCE440" w14:textId="269473A0" w:rsidR="00D910B2" w:rsidRDefault="00D910B2" w:rsidP="0094524E">
            <w:pPr>
              <w:pStyle w:val="ListParagraph"/>
              <w:numPr>
                <w:ilvl w:val="0"/>
                <w:numId w:val="5"/>
              </w:numPr>
              <w:rPr>
                <w:rFonts w:ascii="Arial" w:eastAsia="Open Sans" w:hAnsi="Arial" w:cs="Arial"/>
                <w:sz w:val="20"/>
                <w:szCs w:val="20"/>
              </w:rPr>
            </w:pPr>
            <w:r>
              <w:rPr>
                <w:rFonts w:ascii="Arial" w:eastAsia="Open Sans" w:hAnsi="Arial" w:cs="Arial"/>
                <w:sz w:val="20"/>
                <w:szCs w:val="20"/>
              </w:rPr>
              <w:t xml:space="preserve">Have clinical post conferences in larger spaces or via zoom after clinical. </w:t>
            </w:r>
          </w:p>
          <w:p w14:paraId="258C2D7C" w14:textId="77777777" w:rsidR="00D910B2" w:rsidRDefault="00D910B2" w:rsidP="0094524E">
            <w:pPr>
              <w:pStyle w:val="ListParagraph"/>
              <w:numPr>
                <w:ilvl w:val="0"/>
                <w:numId w:val="5"/>
              </w:numPr>
              <w:rPr>
                <w:rFonts w:ascii="Arial" w:eastAsia="Open Sans" w:hAnsi="Arial" w:cs="Arial"/>
                <w:sz w:val="20"/>
                <w:szCs w:val="20"/>
              </w:rPr>
            </w:pPr>
            <w:r>
              <w:rPr>
                <w:rFonts w:ascii="Arial" w:eastAsia="Open Sans" w:hAnsi="Arial" w:cs="Arial"/>
                <w:sz w:val="20"/>
                <w:szCs w:val="20"/>
              </w:rPr>
              <w:t>Meet outside the facility in the open air after clinical.</w:t>
            </w:r>
          </w:p>
          <w:p w14:paraId="67475720" w14:textId="77777777" w:rsidR="00D910B2" w:rsidRDefault="00D910B2" w:rsidP="0094524E">
            <w:pPr>
              <w:pStyle w:val="ListParagraph"/>
              <w:numPr>
                <w:ilvl w:val="0"/>
                <w:numId w:val="5"/>
              </w:numPr>
              <w:rPr>
                <w:rFonts w:ascii="Arial" w:eastAsia="Open Sans" w:hAnsi="Arial" w:cs="Arial"/>
                <w:sz w:val="20"/>
                <w:szCs w:val="20"/>
              </w:rPr>
            </w:pPr>
            <w:r>
              <w:rPr>
                <w:rFonts w:ascii="Arial" w:eastAsia="Open Sans" w:hAnsi="Arial" w:cs="Arial"/>
                <w:sz w:val="20"/>
                <w:szCs w:val="20"/>
              </w:rPr>
              <w:t>Try to use outdoor space as much as possible for meetings and even some lab activities.</w:t>
            </w:r>
          </w:p>
          <w:p w14:paraId="51080700" w14:textId="6974F49A" w:rsidR="00892AFE" w:rsidRPr="00D71507" w:rsidRDefault="00892AFE" w:rsidP="0094524E">
            <w:pPr>
              <w:pStyle w:val="ListParagraph"/>
              <w:numPr>
                <w:ilvl w:val="0"/>
                <w:numId w:val="5"/>
              </w:numPr>
              <w:rPr>
                <w:rFonts w:ascii="Arial" w:eastAsia="Open Sans" w:hAnsi="Arial" w:cs="Arial"/>
                <w:sz w:val="20"/>
                <w:szCs w:val="20"/>
              </w:rPr>
            </w:pPr>
            <w:r>
              <w:rPr>
                <w:rFonts w:ascii="Arial" w:eastAsia="Open Sans" w:hAnsi="Arial" w:cs="Arial"/>
                <w:sz w:val="20"/>
                <w:szCs w:val="20"/>
              </w:rPr>
              <w:t xml:space="preserve">Consider setting parameters for when students have to be closer than 6 feet to others – for example…must wear a medical mask when in lab and can maintain </w:t>
            </w:r>
            <w:proofErr w:type="gramStart"/>
            <w:r>
              <w:rPr>
                <w:rFonts w:ascii="Arial" w:eastAsia="Open Sans" w:hAnsi="Arial" w:cs="Arial"/>
                <w:sz w:val="20"/>
                <w:szCs w:val="20"/>
              </w:rPr>
              <w:t>6 foot</w:t>
            </w:r>
            <w:proofErr w:type="gramEnd"/>
            <w:r>
              <w:rPr>
                <w:rFonts w:ascii="Arial" w:eastAsia="Open Sans" w:hAnsi="Arial" w:cs="Arial"/>
                <w:sz w:val="20"/>
                <w:szCs w:val="20"/>
              </w:rPr>
              <w:t xml:space="preserve"> distancing.  Must wear a mask AND a face shield when c</w:t>
            </w:r>
            <w:bookmarkStart w:id="1" w:name="_GoBack"/>
            <w:bookmarkEnd w:id="1"/>
            <w:r>
              <w:rPr>
                <w:rFonts w:ascii="Arial" w:eastAsia="Open Sans" w:hAnsi="Arial" w:cs="Arial"/>
                <w:sz w:val="20"/>
                <w:szCs w:val="20"/>
              </w:rPr>
              <w:t>loser than 6 feet and time close to one another should be limited to less than 10 minutes.</w:t>
            </w:r>
          </w:p>
        </w:tc>
      </w:tr>
      <w:tr w:rsidR="00E4084F" w:rsidRPr="00D71507" w14:paraId="17AA7D9C" w14:textId="77777777" w:rsidTr="004E7D3B">
        <w:trPr>
          <w:trHeight w:val="818"/>
        </w:trPr>
        <w:tc>
          <w:tcPr>
            <w:tcW w:w="3583" w:type="dxa"/>
          </w:tcPr>
          <w:p w14:paraId="3DDD2DD7" w14:textId="79E694A7" w:rsidR="00E4084F" w:rsidRPr="00D71507" w:rsidRDefault="00E4084F" w:rsidP="0082639F">
            <w:pPr>
              <w:widowControl w:val="0"/>
              <w:autoSpaceDE w:val="0"/>
              <w:autoSpaceDN w:val="0"/>
              <w:spacing w:after="0" w:line="272" w:lineRule="exact"/>
              <w:ind w:left="107"/>
              <w:rPr>
                <w:rFonts w:ascii="Open Sans" w:eastAsia="Open Sans" w:hAnsi="Open Sans" w:cs="Open Sans"/>
                <w:sz w:val="20"/>
                <w:szCs w:val="20"/>
              </w:rPr>
            </w:pPr>
            <w:r w:rsidRPr="00D71507">
              <w:rPr>
                <w:rFonts w:ascii="Open Sans" w:eastAsia="Open Sans" w:hAnsi="Open Sans" w:cs="Open Sans"/>
                <w:sz w:val="20"/>
                <w:szCs w:val="20"/>
              </w:rPr>
              <w:t>Assigned seating</w:t>
            </w:r>
          </w:p>
        </w:tc>
        <w:tc>
          <w:tcPr>
            <w:tcW w:w="9525" w:type="dxa"/>
          </w:tcPr>
          <w:p w14:paraId="693454EA" w14:textId="5F6ABF56" w:rsidR="00E4084F" w:rsidRPr="00D71507" w:rsidRDefault="00E4084F" w:rsidP="0094524E">
            <w:pPr>
              <w:pStyle w:val="ListParagraph"/>
              <w:numPr>
                <w:ilvl w:val="0"/>
                <w:numId w:val="5"/>
              </w:numPr>
              <w:rPr>
                <w:rFonts w:ascii="Arial" w:eastAsia="Open Sans" w:hAnsi="Arial" w:cs="Arial"/>
                <w:sz w:val="20"/>
                <w:szCs w:val="20"/>
              </w:rPr>
            </w:pPr>
            <w:r w:rsidRPr="00D71507">
              <w:rPr>
                <w:rFonts w:ascii="Arial" w:hAnsi="Arial" w:cs="Arial"/>
                <w:color w:val="222222"/>
                <w:sz w:val="20"/>
                <w:szCs w:val="20"/>
                <w:shd w:val="clear" w:color="auto" w:fill="FFFFFF"/>
              </w:rPr>
              <w:t>Create a seating chart that faculty would document and keep a s a log of attendance so students sit in the same location each time</w:t>
            </w:r>
            <w:proofErr w:type="gramStart"/>
            <w:r w:rsidRPr="00D71507">
              <w:rPr>
                <w:rFonts w:ascii="Arial" w:hAnsi="Arial" w:cs="Arial"/>
                <w:color w:val="222222"/>
                <w:sz w:val="20"/>
                <w:szCs w:val="20"/>
                <w:shd w:val="clear" w:color="auto" w:fill="FFFFFF"/>
              </w:rPr>
              <w:t>....minimizing</w:t>
            </w:r>
            <w:proofErr w:type="gramEnd"/>
            <w:r w:rsidRPr="00D71507">
              <w:rPr>
                <w:rFonts w:ascii="Arial" w:hAnsi="Arial" w:cs="Arial"/>
                <w:color w:val="222222"/>
                <w:sz w:val="20"/>
                <w:szCs w:val="20"/>
                <w:shd w:val="clear" w:color="auto" w:fill="FFFFFF"/>
              </w:rPr>
              <w:t xml:space="preserve"> the risk of cross exposure</w:t>
            </w:r>
          </w:p>
        </w:tc>
      </w:tr>
      <w:tr w:rsidR="006F545A" w:rsidRPr="00D71507" w14:paraId="7A7AE9FB" w14:textId="77777777" w:rsidTr="004E7D3B">
        <w:trPr>
          <w:trHeight w:val="818"/>
        </w:trPr>
        <w:tc>
          <w:tcPr>
            <w:tcW w:w="3583" w:type="dxa"/>
          </w:tcPr>
          <w:p w14:paraId="454F9B7D" w14:textId="77777777" w:rsidR="006F545A" w:rsidRPr="00D71507" w:rsidRDefault="006F545A" w:rsidP="0082639F">
            <w:pPr>
              <w:widowControl w:val="0"/>
              <w:autoSpaceDE w:val="0"/>
              <w:autoSpaceDN w:val="0"/>
              <w:spacing w:after="0" w:line="272" w:lineRule="exact"/>
              <w:ind w:left="107"/>
              <w:rPr>
                <w:rFonts w:ascii="Open Sans" w:eastAsia="Open Sans" w:hAnsi="Open Sans" w:cs="Open Sans"/>
                <w:sz w:val="20"/>
                <w:szCs w:val="20"/>
              </w:rPr>
            </w:pPr>
          </w:p>
        </w:tc>
        <w:tc>
          <w:tcPr>
            <w:tcW w:w="9525" w:type="dxa"/>
          </w:tcPr>
          <w:p w14:paraId="1A0CDCAF" w14:textId="156A1616" w:rsidR="006F545A" w:rsidRPr="00D71507" w:rsidRDefault="006F545A" w:rsidP="0094524E">
            <w:pPr>
              <w:pStyle w:val="ListParagraph"/>
              <w:numPr>
                <w:ilvl w:val="0"/>
                <w:numId w:val="5"/>
              </w:numPr>
              <w:rPr>
                <w:rFonts w:ascii="Arial" w:hAnsi="Arial" w:cs="Arial"/>
                <w:color w:val="222222"/>
                <w:sz w:val="20"/>
                <w:szCs w:val="20"/>
                <w:shd w:val="clear" w:color="auto" w:fill="FFFFFF"/>
              </w:rPr>
            </w:pPr>
            <w:r w:rsidRPr="006F545A">
              <w:rPr>
                <w:rFonts w:ascii="Arial" w:hAnsi="Arial" w:cs="Arial"/>
                <w:color w:val="FF0000"/>
                <w:sz w:val="20"/>
                <w:szCs w:val="20"/>
                <w:shd w:val="clear" w:color="auto" w:fill="FFFFFF"/>
              </w:rPr>
              <w:tab/>
              <w:t>Let us know what you are doing for best practice in this area!!</w:t>
            </w:r>
          </w:p>
        </w:tc>
      </w:tr>
    </w:tbl>
    <w:p w14:paraId="35218EDA" w14:textId="63720C6C" w:rsidR="00C83563" w:rsidRPr="00D71507" w:rsidRDefault="00C83563" w:rsidP="00282426">
      <w:pPr>
        <w:rPr>
          <w:sz w:val="20"/>
          <w:szCs w:val="20"/>
        </w:rPr>
      </w:pPr>
    </w:p>
    <w:p w14:paraId="29537329" w14:textId="0175C344" w:rsidR="00C83563" w:rsidRPr="00D71507" w:rsidRDefault="00C83563" w:rsidP="00282426">
      <w:pPr>
        <w:rPr>
          <w:sz w:val="20"/>
          <w:szCs w:val="20"/>
        </w:rPr>
      </w:pPr>
    </w:p>
    <w:p w14:paraId="1DD0B33D" w14:textId="34596D6C" w:rsidR="00C83563" w:rsidRPr="00D71507" w:rsidRDefault="00C83563" w:rsidP="00282426">
      <w:pPr>
        <w:rPr>
          <w:sz w:val="20"/>
          <w:szCs w:val="20"/>
        </w:rPr>
      </w:pPr>
    </w:p>
    <w:p w14:paraId="65C7A2E5" w14:textId="36C12327" w:rsidR="0094524E" w:rsidRPr="00D71507" w:rsidRDefault="0094524E" w:rsidP="00282426">
      <w:pPr>
        <w:rPr>
          <w:sz w:val="20"/>
          <w:szCs w:val="20"/>
        </w:rPr>
      </w:pPr>
    </w:p>
    <w:p w14:paraId="2A6E6197" w14:textId="77777777" w:rsidR="0094524E" w:rsidRPr="00D71507" w:rsidRDefault="0094524E" w:rsidP="00282426">
      <w:pPr>
        <w:rPr>
          <w:sz w:val="20"/>
          <w:szCs w:val="20"/>
        </w:rPr>
      </w:pPr>
    </w:p>
    <w:p w14:paraId="206D624B" w14:textId="007C06DB" w:rsidR="00C83563" w:rsidRPr="007C3BEB" w:rsidRDefault="00232CD2" w:rsidP="00282426">
      <w:pPr>
        <w:rPr>
          <w:b/>
          <w:sz w:val="28"/>
          <w:szCs w:val="28"/>
        </w:rPr>
      </w:pPr>
      <w:r w:rsidRPr="007C3BEB">
        <w:rPr>
          <w:b/>
          <w:sz w:val="28"/>
          <w:szCs w:val="28"/>
        </w:rPr>
        <w:t>PERSONAL PROTECTIVE EQUIPMENT USE</w:t>
      </w:r>
    </w:p>
    <w:tbl>
      <w:tblPr>
        <w:tblW w:w="1310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3"/>
        <w:gridCol w:w="9525"/>
      </w:tblGrid>
      <w:tr w:rsidR="0082639F" w:rsidRPr="00D71507" w14:paraId="52CFA351" w14:textId="77777777" w:rsidTr="004E7D3B">
        <w:trPr>
          <w:trHeight w:val="544"/>
        </w:trPr>
        <w:tc>
          <w:tcPr>
            <w:tcW w:w="3583" w:type="dxa"/>
            <w:shd w:val="clear" w:color="auto" w:fill="FFFF00"/>
          </w:tcPr>
          <w:p w14:paraId="49608C33" w14:textId="439123E0" w:rsidR="0082639F" w:rsidRPr="00D71507" w:rsidRDefault="00C414CB" w:rsidP="004C0232">
            <w:pPr>
              <w:widowControl w:val="0"/>
              <w:autoSpaceDE w:val="0"/>
              <w:autoSpaceDN w:val="0"/>
              <w:spacing w:after="0" w:line="272" w:lineRule="exact"/>
              <w:ind w:left="107"/>
              <w:rPr>
                <w:rFonts w:ascii="Open Sans" w:eastAsia="Open Sans" w:hAnsi="Open Sans" w:cs="Open Sans"/>
                <w:b/>
                <w:sz w:val="20"/>
                <w:szCs w:val="20"/>
              </w:rPr>
            </w:pPr>
            <w:r w:rsidRPr="00D71507">
              <w:rPr>
                <w:rFonts w:ascii="Open Sans" w:eastAsia="Open Sans" w:hAnsi="Open Sans" w:cs="Open Sans"/>
                <w:b/>
                <w:sz w:val="20"/>
                <w:szCs w:val="20"/>
              </w:rPr>
              <w:t>Area of Concern/Recommendations</w:t>
            </w:r>
          </w:p>
        </w:tc>
        <w:tc>
          <w:tcPr>
            <w:tcW w:w="9525" w:type="dxa"/>
            <w:shd w:val="clear" w:color="auto" w:fill="FFFF00"/>
          </w:tcPr>
          <w:p w14:paraId="17EF4FA8" w14:textId="77777777" w:rsidR="0082639F" w:rsidRPr="00D71507" w:rsidRDefault="0082639F" w:rsidP="004C0232">
            <w:pPr>
              <w:widowControl w:val="0"/>
              <w:autoSpaceDE w:val="0"/>
              <w:autoSpaceDN w:val="0"/>
              <w:spacing w:after="0" w:line="272" w:lineRule="exact"/>
              <w:ind w:left="108"/>
              <w:rPr>
                <w:rFonts w:ascii="Open Sans" w:eastAsia="Open Sans" w:hAnsi="Open Sans" w:cs="Open Sans"/>
                <w:b/>
                <w:sz w:val="20"/>
                <w:szCs w:val="20"/>
              </w:rPr>
            </w:pPr>
            <w:r w:rsidRPr="00D71507">
              <w:rPr>
                <w:rFonts w:ascii="Open Sans" w:eastAsia="Open Sans" w:hAnsi="Open Sans" w:cs="Open Sans"/>
                <w:b/>
                <w:sz w:val="20"/>
                <w:szCs w:val="20"/>
              </w:rPr>
              <w:t>Guidance</w:t>
            </w:r>
          </w:p>
        </w:tc>
      </w:tr>
      <w:tr w:rsidR="0082639F" w:rsidRPr="00D71507" w14:paraId="17F6A3B2" w14:textId="77777777" w:rsidTr="004E7D3B">
        <w:trPr>
          <w:trHeight w:val="818"/>
        </w:trPr>
        <w:tc>
          <w:tcPr>
            <w:tcW w:w="3583" w:type="dxa"/>
          </w:tcPr>
          <w:p w14:paraId="02B9389D" w14:textId="557B9088" w:rsidR="0082639F" w:rsidRPr="00D71507" w:rsidRDefault="00D71507" w:rsidP="004E7D3B">
            <w:pPr>
              <w:widowControl w:val="0"/>
              <w:autoSpaceDE w:val="0"/>
              <w:autoSpaceDN w:val="0"/>
              <w:spacing w:after="0" w:line="240" w:lineRule="auto"/>
              <w:ind w:left="107"/>
              <w:rPr>
                <w:rFonts w:eastAsia="Open Sans" w:cstheme="minorHAnsi"/>
                <w:sz w:val="20"/>
                <w:szCs w:val="20"/>
              </w:rPr>
            </w:pPr>
            <w:r w:rsidRPr="00D71507">
              <w:rPr>
                <w:rFonts w:eastAsia="Open Sans" w:cstheme="minorHAnsi"/>
                <w:sz w:val="20"/>
                <w:szCs w:val="20"/>
              </w:rPr>
              <w:t>Face masks</w:t>
            </w:r>
          </w:p>
        </w:tc>
        <w:tc>
          <w:tcPr>
            <w:tcW w:w="9525" w:type="dxa"/>
          </w:tcPr>
          <w:p w14:paraId="5F2B3EC5" w14:textId="77777777" w:rsidR="00056C7A" w:rsidRPr="00D71507" w:rsidRDefault="00056C7A" w:rsidP="004E7D3B">
            <w:pPr>
              <w:spacing w:after="0" w:line="240" w:lineRule="auto"/>
              <w:rPr>
                <w:rFonts w:cstheme="minorHAnsi"/>
                <w:sz w:val="20"/>
                <w:szCs w:val="20"/>
              </w:rPr>
            </w:pPr>
            <w:r w:rsidRPr="00D71507">
              <w:rPr>
                <w:rFonts w:cstheme="minorHAnsi"/>
                <w:sz w:val="20"/>
                <w:szCs w:val="20"/>
              </w:rPr>
              <w:t>All students and faculty are required to bring their own face mask to wear class, lab or clinical simulation.</w:t>
            </w:r>
          </w:p>
          <w:p w14:paraId="238B6897" w14:textId="77777777" w:rsidR="00056C7A" w:rsidRPr="00D71507" w:rsidRDefault="00056C7A" w:rsidP="004E7D3B">
            <w:pPr>
              <w:spacing w:after="0" w:line="240" w:lineRule="auto"/>
              <w:rPr>
                <w:rFonts w:cstheme="minorHAnsi"/>
                <w:sz w:val="20"/>
                <w:szCs w:val="20"/>
              </w:rPr>
            </w:pPr>
            <w:r w:rsidRPr="00D71507">
              <w:rPr>
                <w:rFonts w:cstheme="minorHAnsi"/>
                <w:sz w:val="20"/>
                <w:szCs w:val="20"/>
              </w:rPr>
              <w:t xml:space="preserve">Any surgical or cloth face mask, including a homemade face mask, is acceptable as long as nose and mouth are fully covered. </w:t>
            </w:r>
          </w:p>
          <w:p w14:paraId="06D7A86F" w14:textId="77777777" w:rsidR="00056C7A" w:rsidRPr="00D71507" w:rsidRDefault="00056C7A" w:rsidP="004E7D3B">
            <w:pPr>
              <w:spacing w:after="0" w:line="240" w:lineRule="auto"/>
              <w:rPr>
                <w:rFonts w:cstheme="minorHAnsi"/>
                <w:sz w:val="20"/>
                <w:szCs w:val="20"/>
              </w:rPr>
            </w:pPr>
            <w:r w:rsidRPr="00D71507">
              <w:rPr>
                <w:rFonts w:cstheme="minorHAnsi"/>
                <w:sz w:val="20"/>
                <w:szCs w:val="20"/>
              </w:rPr>
              <w:t xml:space="preserve">Students without a face mask will be denied access. </w:t>
            </w:r>
          </w:p>
          <w:p w14:paraId="0384C7EE" w14:textId="6DE26BA9" w:rsidR="0082639F" w:rsidRPr="00D71507" w:rsidRDefault="00D71507" w:rsidP="00D71507">
            <w:pPr>
              <w:widowControl w:val="0"/>
              <w:tabs>
                <w:tab w:val="left" w:pos="467"/>
                <w:tab w:val="left" w:pos="468"/>
              </w:tabs>
              <w:autoSpaceDE w:val="0"/>
              <w:autoSpaceDN w:val="0"/>
              <w:spacing w:after="0" w:line="240" w:lineRule="auto"/>
              <w:ind w:right="95"/>
              <w:rPr>
                <w:rFonts w:eastAsia="Open Sans" w:cstheme="minorHAnsi"/>
                <w:sz w:val="20"/>
                <w:szCs w:val="20"/>
              </w:rPr>
            </w:pPr>
            <w:r w:rsidRPr="00D71507">
              <w:rPr>
                <w:rFonts w:eastAsia="Open Sans" w:cstheme="minorHAnsi"/>
                <w:sz w:val="20"/>
                <w:szCs w:val="20"/>
              </w:rPr>
              <w:t xml:space="preserve">Review types of masks and their effectiveness.  May chose to only use medical masks in labs and clinicals when students have to be close to one another in </w:t>
            </w:r>
            <w:proofErr w:type="gramStart"/>
            <w:r w:rsidRPr="00D71507">
              <w:rPr>
                <w:rFonts w:eastAsia="Open Sans" w:cstheme="minorHAnsi"/>
                <w:sz w:val="20"/>
                <w:szCs w:val="20"/>
              </w:rPr>
              <w:t>activities..</w:t>
            </w:r>
            <w:proofErr w:type="gramEnd"/>
            <w:r w:rsidRPr="00D71507">
              <w:rPr>
                <w:rFonts w:eastAsia="Open Sans" w:cstheme="minorHAnsi"/>
                <w:sz w:val="20"/>
                <w:szCs w:val="20"/>
              </w:rPr>
              <w:t xml:space="preserve"> </w:t>
            </w:r>
            <w:r w:rsidR="005D2186">
              <w:rPr>
                <w:rFonts w:eastAsia="Open Sans" w:cstheme="minorHAnsi"/>
                <w:sz w:val="20"/>
                <w:szCs w:val="20"/>
              </w:rPr>
              <w:t>for instance – gaiters may not be the best protective type of mask to allow.</w:t>
            </w:r>
          </w:p>
        </w:tc>
      </w:tr>
      <w:tr w:rsidR="00056C7A" w:rsidRPr="00D71507" w14:paraId="2DF59289" w14:textId="77777777" w:rsidTr="004E7D3B">
        <w:trPr>
          <w:trHeight w:val="818"/>
        </w:trPr>
        <w:tc>
          <w:tcPr>
            <w:tcW w:w="3583" w:type="dxa"/>
          </w:tcPr>
          <w:p w14:paraId="1644ECC4" w14:textId="2ADAA1D3" w:rsidR="00056C7A" w:rsidRPr="00D71507" w:rsidRDefault="004C7C88" w:rsidP="004C0232">
            <w:pPr>
              <w:widowControl w:val="0"/>
              <w:autoSpaceDE w:val="0"/>
              <w:autoSpaceDN w:val="0"/>
              <w:spacing w:after="0" w:line="272" w:lineRule="exact"/>
              <w:ind w:left="107"/>
              <w:rPr>
                <w:rFonts w:ascii="Open Sans" w:eastAsia="Open Sans" w:hAnsi="Open Sans" w:cs="Open Sans"/>
                <w:sz w:val="20"/>
                <w:szCs w:val="20"/>
              </w:rPr>
            </w:pPr>
            <w:r>
              <w:rPr>
                <w:rFonts w:ascii="Open Sans" w:eastAsia="Open Sans" w:hAnsi="Open Sans" w:cs="Open Sans"/>
                <w:sz w:val="20"/>
                <w:szCs w:val="20"/>
              </w:rPr>
              <w:t>Hand PPE</w:t>
            </w:r>
          </w:p>
        </w:tc>
        <w:tc>
          <w:tcPr>
            <w:tcW w:w="9525" w:type="dxa"/>
          </w:tcPr>
          <w:p w14:paraId="6D3BE60E" w14:textId="3EE40354" w:rsidR="00056C7A" w:rsidRPr="00D71507" w:rsidRDefault="00EB0F69" w:rsidP="00056C7A">
            <w:pPr>
              <w:rPr>
                <w:sz w:val="20"/>
                <w:szCs w:val="20"/>
              </w:rPr>
            </w:pPr>
            <w:r w:rsidRPr="00D71507">
              <w:rPr>
                <w:sz w:val="20"/>
                <w:szCs w:val="20"/>
              </w:rPr>
              <w:t>Gloves and hand sanitizer located at each bed/practice site</w:t>
            </w:r>
          </w:p>
        </w:tc>
      </w:tr>
      <w:tr w:rsidR="00056C7A" w:rsidRPr="00D71507" w14:paraId="0589762C" w14:textId="77777777" w:rsidTr="004E7D3B">
        <w:trPr>
          <w:trHeight w:val="818"/>
        </w:trPr>
        <w:tc>
          <w:tcPr>
            <w:tcW w:w="3583" w:type="dxa"/>
          </w:tcPr>
          <w:p w14:paraId="4BA35BA9" w14:textId="3FF62775" w:rsidR="00056C7A" w:rsidRPr="00D71507" w:rsidRDefault="004C7C88" w:rsidP="004C0232">
            <w:pPr>
              <w:widowControl w:val="0"/>
              <w:autoSpaceDE w:val="0"/>
              <w:autoSpaceDN w:val="0"/>
              <w:spacing w:after="0" w:line="272" w:lineRule="exact"/>
              <w:ind w:left="107"/>
              <w:rPr>
                <w:rFonts w:ascii="Open Sans" w:eastAsia="Open Sans" w:hAnsi="Open Sans" w:cs="Open Sans"/>
                <w:sz w:val="20"/>
                <w:szCs w:val="20"/>
              </w:rPr>
            </w:pPr>
            <w:r>
              <w:rPr>
                <w:rFonts w:ascii="Open Sans" w:eastAsia="Open Sans" w:hAnsi="Open Sans" w:cs="Open Sans"/>
                <w:sz w:val="20"/>
                <w:szCs w:val="20"/>
              </w:rPr>
              <w:t>H</w:t>
            </w:r>
            <w:r w:rsidR="00E30329" w:rsidRPr="00D71507">
              <w:rPr>
                <w:rFonts w:ascii="Open Sans" w:eastAsia="Open Sans" w:hAnsi="Open Sans" w:cs="Open Sans"/>
                <w:sz w:val="20"/>
                <w:szCs w:val="20"/>
              </w:rPr>
              <w:t>andwashing</w:t>
            </w:r>
          </w:p>
        </w:tc>
        <w:tc>
          <w:tcPr>
            <w:tcW w:w="9525" w:type="dxa"/>
          </w:tcPr>
          <w:p w14:paraId="55003F4E" w14:textId="42039A18" w:rsidR="00056C7A" w:rsidRPr="00D71507" w:rsidRDefault="00E30329" w:rsidP="00056C7A">
            <w:pPr>
              <w:rPr>
                <w:sz w:val="20"/>
                <w:szCs w:val="20"/>
              </w:rPr>
            </w:pPr>
            <w:r w:rsidRPr="00D71507">
              <w:rPr>
                <w:sz w:val="20"/>
                <w:szCs w:val="20"/>
              </w:rPr>
              <w:t>Require all students to wash hands before and after the simulation or lab exp</w:t>
            </w:r>
            <w:r w:rsidR="00CA5E5E" w:rsidRPr="00D71507">
              <w:rPr>
                <w:sz w:val="20"/>
                <w:szCs w:val="20"/>
              </w:rPr>
              <w:t>erience</w:t>
            </w:r>
            <w:r w:rsidRPr="00D71507">
              <w:rPr>
                <w:sz w:val="20"/>
                <w:szCs w:val="20"/>
              </w:rPr>
              <w:t xml:space="preserve"> or activity</w:t>
            </w:r>
            <w:r w:rsidR="00967552" w:rsidRPr="00D71507">
              <w:rPr>
                <w:sz w:val="20"/>
                <w:szCs w:val="20"/>
              </w:rPr>
              <w:t xml:space="preserve"> to minimize risk of exposure.</w:t>
            </w:r>
          </w:p>
        </w:tc>
      </w:tr>
      <w:tr w:rsidR="006F545A" w:rsidRPr="00D71507" w14:paraId="0840334A" w14:textId="77777777" w:rsidTr="004E7D3B">
        <w:trPr>
          <w:trHeight w:val="818"/>
        </w:trPr>
        <w:tc>
          <w:tcPr>
            <w:tcW w:w="3583" w:type="dxa"/>
          </w:tcPr>
          <w:p w14:paraId="1849A907" w14:textId="77777777" w:rsidR="006F545A" w:rsidRDefault="006F545A" w:rsidP="004C0232">
            <w:pPr>
              <w:widowControl w:val="0"/>
              <w:autoSpaceDE w:val="0"/>
              <w:autoSpaceDN w:val="0"/>
              <w:spacing w:after="0" w:line="272" w:lineRule="exact"/>
              <w:ind w:left="107"/>
              <w:rPr>
                <w:rFonts w:ascii="Open Sans" w:eastAsia="Open Sans" w:hAnsi="Open Sans" w:cs="Open Sans"/>
                <w:sz w:val="20"/>
                <w:szCs w:val="20"/>
              </w:rPr>
            </w:pPr>
            <w:bookmarkStart w:id="2" w:name="_Hlk48742067"/>
          </w:p>
        </w:tc>
        <w:tc>
          <w:tcPr>
            <w:tcW w:w="9525" w:type="dxa"/>
          </w:tcPr>
          <w:p w14:paraId="5CE6405E" w14:textId="10C8C935" w:rsidR="006F545A" w:rsidRPr="00D71507" w:rsidRDefault="006F545A" w:rsidP="00056C7A">
            <w:pPr>
              <w:rPr>
                <w:sz w:val="20"/>
                <w:szCs w:val="20"/>
              </w:rPr>
            </w:pPr>
            <w:r w:rsidRPr="006F545A">
              <w:rPr>
                <w:color w:val="FF0000"/>
                <w:sz w:val="20"/>
                <w:szCs w:val="20"/>
              </w:rPr>
              <w:t xml:space="preserve">Let us </w:t>
            </w:r>
            <w:r>
              <w:rPr>
                <w:color w:val="FF0000"/>
                <w:sz w:val="20"/>
                <w:szCs w:val="20"/>
              </w:rPr>
              <w:t xml:space="preserve">know </w:t>
            </w:r>
            <w:r w:rsidRPr="006F545A">
              <w:rPr>
                <w:color w:val="FF0000"/>
                <w:sz w:val="20"/>
                <w:szCs w:val="20"/>
              </w:rPr>
              <w:t>what you are doing for best practice</w:t>
            </w:r>
            <w:r>
              <w:rPr>
                <w:color w:val="FF0000"/>
                <w:sz w:val="20"/>
                <w:szCs w:val="20"/>
              </w:rPr>
              <w:t xml:space="preserve"> in this area!!</w:t>
            </w:r>
          </w:p>
        </w:tc>
      </w:tr>
      <w:bookmarkEnd w:id="2"/>
    </w:tbl>
    <w:p w14:paraId="58B06A9B" w14:textId="02F6AA28" w:rsidR="00C83563" w:rsidRPr="00D71507" w:rsidRDefault="00C83563" w:rsidP="00282426">
      <w:pPr>
        <w:rPr>
          <w:sz w:val="20"/>
          <w:szCs w:val="20"/>
        </w:rPr>
      </w:pPr>
    </w:p>
    <w:p w14:paraId="1EEEC585" w14:textId="5D64EC5B" w:rsidR="00386A1F" w:rsidRDefault="00386A1F" w:rsidP="00282426">
      <w:pPr>
        <w:rPr>
          <w:sz w:val="20"/>
          <w:szCs w:val="20"/>
        </w:rPr>
      </w:pPr>
    </w:p>
    <w:p w14:paraId="03CC348E" w14:textId="4C08E8BA" w:rsidR="007819A4" w:rsidRDefault="007819A4" w:rsidP="00282426">
      <w:pPr>
        <w:rPr>
          <w:sz w:val="20"/>
          <w:szCs w:val="20"/>
        </w:rPr>
      </w:pPr>
    </w:p>
    <w:p w14:paraId="0CD509CE" w14:textId="63E5DC54" w:rsidR="007819A4" w:rsidRDefault="007819A4" w:rsidP="00282426">
      <w:pPr>
        <w:rPr>
          <w:sz w:val="20"/>
          <w:szCs w:val="20"/>
        </w:rPr>
      </w:pPr>
    </w:p>
    <w:p w14:paraId="04428113" w14:textId="065E615D" w:rsidR="007819A4" w:rsidRDefault="007819A4" w:rsidP="00282426">
      <w:pPr>
        <w:rPr>
          <w:sz w:val="20"/>
          <w:szCs w:val="20"/>
        </w:rPr>
      </w:pPr>
    </w:p>
    <w:p w14:paraId="6DC9EDBF" w14:textId="76B2A4BB" w:rsidR="007819A4" w:rsidRDefault="007819A4" w:rsidP="00282426">
      <w:pPr>
        <w:rPr>
          <w:sz w:val="20"/>
          <w:szCs w:val="20"/>
        </w:rPr>
      </w:pPr>
    </w:p>
    <w:p w14:paraId="3E668CF3" w14:textId="7F3A1938" w:rsidR="007819A4" w:rsidRDefault="007819A4" w:rsidP="00282426">
      <w:pPr>
        <w:rPr>
          <w:sz w:val="20"/>
          <w:szCs w:val="20"/>
        </w:rPr>
      </w:pPr>
    </w:p>
    <w:p w14:paraId="72E67C77" w14:textId="0F41DCA4" w:rsidR="007819A4" w:rsidRDefault="007819A4" w:rsidP="00282426">
      <w:pPr>
        <w:rPr>
          <w:sz w:val="20"/>
          <w:szCs w:val="20"/>
        </w:rPr>
      </w:pPr>
    </w:p>
    <w:p w14:paraId="6CBA3958" w14:textId="77777777" w:rsidR="007819A4" w:rsidRPr="00D71507" w:rsidRDefault="007819A4" w:rsidP="00282426">
      <w:pPr>
        <w:rPr>
          <w:sz w:val="20"/>
          <w:szCs w:val="20"/>
        </w:rPr>
      </w:pPr>
    </w:p>
    <w:p w14:paraId="26DB6261" w14:textId="3ADFA3F3" w:rsidR="00C83563" w:rsidRPr="007C3BEB" w:rsidRDefault="00C83563" w:rsidP="00282426">
      <w:pPr>
        <w:rPr>
          <w:b/>
          <w:sz w:val="28"/>
          <w:szCs w:val="28"/>
        </w:rPr>
      </w:pPr>
      <w:r w:rsidRPr="007C3BEB">
        <w:rPr>
          <w:b/>
          <w:sz w:val="28"/>
          <w:szCs w:val="28"/>
        </w:rPr>
        <w:t>FACILITIES</w:t>
      </w:r>
    </w:p>
    <w:tbl>
      <w:tblPr>
        <w:tblW w:w="1319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3"/>
        <w:gridCol w:w="9615"/>
      </w:tblGrid>
      <w:tr w:rsidR="0082639F" w:rsidRPr="00D71507" w14:paraId="18EC1A2C" w14:textId="77777777" w:rsidTr="004E7D3B">
        <w:trPr>
          <w:trHeight w:val="544"/>
        </w:trPr>
        <w:tc>
          <w:tcPr>
            <w:tcW w:w="3583" w:type="dxa"/>
            <w:shd w:val="clear" w:color="auto" w:fill="FFFF00"/>
          </w:tcPr>
          <w:p w14:paraId="6BF299E9" w14:textId="1FDDA593" w:rsidR="0082639F" w:rsidRPr="00D71507" w:rsidRDefault="00C414CB" w:rsidP="004C0232">
            <w:pPr>
              <w:widowControl w:val="0"/>
              <w:autoSpaceDE w:val="0"/>
              <w:autoSpaceDN w:val="0"/>
              <w:spacing w:after="0" w:line="272" w:lineRule="exact"/>
              <w:ind w:left="107"/>
              <w:rPr>
                <w:rFonts w:ascii="Open Sans" w:eastAsia="Open Sans" w:hAnsi="Open Sans" w:cs="Open Sans"/>
                <w:b/>
                <w:sz w:val="20"/>
                <w:szCs w:val="20"/>
              </w:rPr>
            </w:pPr>
            <w:r w:rsidRPr="00D71507">
              <w:rPr>
                <w:rFonts w:ascii="Open Sans" w:eastAsia="Open Sans" w:hAnsi="Open Sans" w:cs="Open Sans"/>
                <w:b/>
                <w:sz w:val="20"/>
                <w:szCs w:val="20"/>
              </w:rPr>
              <w:t>Area of Concern/Recommendations</w:t>
            </w:r>
          </w:p>
        </w:tc>
        <w:tc>
          <w:tcPr>
            <w:tcW w:w="9615" w:type="dxa"/>
            <w:shd w:val="clear" w:color="auto" w:fill="FFFF00"/>
          </w:tcPr>
          <w:p w14:paraId="55076CF7" w14:textId="77777777" w:rsidR="0082639F" w:rsidRPr="00D71507" w:rsidRDefault="0082639F" w:rsidP="004C0232">
            <w:pPr>
              <w:widowControl w:val="0"/>
              <w:autoSpaceDE w:val="0"/>
              <w:autoSpaceDN w:val="0"/>
              <w:spacing w:after="0" w:line="272" w:lineRule="exact"/>
              <w:ind w:left="108"/>
              <w:rPr>
                <w:rFonts w:ascii="Open Sans" w:eastAsia="Open Sans" w:hAnsi="Open Sans" w:cs="Open Sans"/>
                <w:b/>
                <w:sz w:val="20"/>
                <w:szCs w:val="20"/>
              </w:rPr>
            </w:pPr>
            <w:r w:rsidRPr="00D71507">
              <w:rPr>
                <w:rFonts w:ascii="Open Sans" w:eastAsia="Open Sans" w:hAnsi="Open Sans" w:cs="Open Sans"/>
                <w:b/>
                <w:sz w:val="20"/>
                <w:szCs w:val="20"/>
              </w:rPr>
              <w:t>Guidance</w:t>
            </w:r>
          </w:p>
        </w:tc>
      </w:tr>
      <w:tr w:rsidR="0082639F" w:rsidRPr="00D71507" w14:paraId="57A5A7D8" w14:textId="77777777" w:rsidTr="004E7D3B">
        <w:trPr>
          <w:trHeight w:val="818"/>
        </w:trPr>
        <w:tc>
          <w:tcPr>
            <w:tcW w:w="3583" w:type="dxa"/>
          </w:tcPr>
          <w:p w14:paraId="34B4C6AD" w14:textId="0076FDCB" w:rsidR="0082639F" w:rsidRPr="00D71507" w:rsidRDefault="00BF6744" w:rsidP="004C0232">
            <w:pPr>
              <w:widowControl w:val="0"/>
              <w:autoSpaceDE w:val="0"/>
              <w:autoSpaceDN w:val="0"/>
              <w:spacing w:after="0" w:line="272" w:lineRule="exact"/>
              <w:ind w:left="107"/>
              <w:rPr>
                <w:rFonts w:ascii="Open Sans" w:eastAsia="Open Sans" w:hAnsi="Open Sans" w:cs="Open Sans"/>
                <w:sz w:val="20"/>
                <w:szCs w:val="20"/>
              </w:rPr>
            </w:pPr>
            <w:r w:rsidRPr="00D71507">
              <w:rPr>
                <w:rFonts w:ascii="Open Sans" w:eastAsia="Open Sans" w:hAnsi="Open Sans" w:cs="Open Sans"/>
                <w:sz w:val="20"/>
                <w:szCs w:val="20"/>
              </w:rPr>
              <w:t>Furniture and Equipment</w:t>
            </w:r>
          </w:p>
        </w:tc>
        <w:tc>
          <w:tcPr>
            <w:tcW w:w="9615" w:type="dxa"/>
          </w:tcPr>
          <w:p w14:paraId="0BE82584" w14:textId="77777777" w:rsidR="00056C7A" w:rsidRPr="00D71507" w:rsidRDefault="00056C7A" w:rsidP="00701D6B">
            <w:pPr>
              <w:widowControl w:val="0"/>
              <w:tabs>
                <w:tab w:val="left" w:pos="8415"/>
              </w:tabs>
              <w:autoSpaceDE w:val="0"/>
              <w:autoSpaceDN w:val="0"/>
              <w:spacing w:after="0" w:line="240" w:lineRule="auto"/>
              <w:ind w:left="112"/>
              <w:outlineLvl w:val="2"/>
              <w:rPr>
                <w:rFonts w:ascii="Open Sans" w:eastAsia="Open Sans" w:hAnsi="Open Sans" w:cs="Open Sans"/>
                <w:sz w:val="20"/>
                <w:szCs w:val="20"/>
              </w:rPr>
            </w:pPr>
            <w:r w:rsidRPr="00D71507">
              <w:rPr>
                <w:rFonts w:ascii="Open Sans" w:eastAsia="Open Sans" w:hAnsi="Open Sans" w:cs="Open Sans"/>
                <w:sz w:val="20"/>
                <w:szCs w:val="20"/>
              </w:rPr>
              <w:t xml:space="preserve">Stocking essential items (see attached </w:t>
            </w:r>
            <w:r w:rsidRPr="00D71507">
              <w:rPr>
                <w:rFonts w:ascii="Open Sans" w:eastAsia="Open Sans" w:hAnsi="Open Sans" w:cs="Open Sans"/>
                <w:i/>
                <w:iCs/>
                <w:sz w:val="20"/>
                <w:szCs w:val="20"/>
              </w:rPr>
              <w:t>Equipment List Modified for COVID-19 Plan</w:t>
            </w:r>
            <w:r w:rsidRPr="00D71507">
              <w:rPr>
                <w:rFonts w:ascii="Open Sans" w:eastAsia="Open Sans" w:hAnsi="Open Sans" w:cs="Open Sans"/>
                <w:sz w:val="20"/>
                <w:szCs w:val="20"/>
              </w:rPr>
              <w:t xml:space="preserve">) </w:t>
            </w:r>
          </w:p>
          <w:p w14:paraId="4C7C4D13" w14:textId="325DA4EF" w:rsidR="0082639F" w:rsidRPr="00D71507" w:rsidRDefault="00DA0D7D" w:rsidP="00701D6B">
            <w:pPr>
              <w:widowControl w:val="0"/>
              <w:numPr>
                <w:ilvl w:val="0"/>
                <w:numId w:val="5"/>
              </w:numPr>
              <w:tabs>
                <w:tab w:val="left" w:pos="467"/>
                <w:tab w:val="left" w:pos="468"/>
              </w:tabs>
              <w:autoSpaceDE w:val="0"/>
              <w:autoSpaceDN w:val="0"/>
              <w:spacing w:after="0" w:line="240" w:lineRule="auto"/>
              <w:rPr>
                <w:rFonts w:ascii="Open Sans" w:eastAsia="Open Sans" w:hAnsi="Open Sans" w:cs="Open Sans"/>
                <w:sz w:val="20"/>
                <w:szCs w:val="20"/>
              </w:rPr>
            </w:pPr>
            <w:r w:rsidRPr="00D71507">
              <w:rPr>
                <w:rFonts w:ascii="Open Sans" w:eastAsia="Open Sans" w:hAnsi="Open Sans" w:cs="Open Sans"/>
                <w:sz w:val="20"/>
                <w:szCs w:val="20"/>
              </w:rPr>
              <w:t xml:space="preserve">One </w:t>
            </w:r>
            <w:r w:rsidR="00BF6744" w:rsidRPr="00D71507">
              <w:rPr>
                <w:rFonts w:ascii="Open Sans" w:eastAsia="Open Sans" w:hAnsi="Open Sans" w:cs="Open Sans"/>
                <w:sz w:val="20"/>
                <w:szCs w:val="20"/>
              </w:rPr>
              <w:t>student per bed or chair if at all possible</w:t>
            </w:r>
            <w:r w:rsidRPr="00D71507">
              <w:rPr>
                <w:rFonts w:ascii="Open Sans" w:eastAsia="Open Sans" w:hAnsi="Open Sans" w:cs="Open Sans"/>
                <w:sz w:val="20"/>
                <w:szCs w:val="20"/>
              </w:rPr>
              <w:t xml:space="preserve"> in labs and have them </w:t>
            </w:r>
            <w:proofErr w:type="gramStart"/>
            <w:r w:rsidRPr="00D71507">
              <w:rPr>
                <w:rFonts w:ascii="Open Sans" w:eastAsia="Open Sans" w:hAnsi="Open Sans" w:cs="Open Sans"/>
                <w:sz w:val="20"/>
                <w:szCs w:val="20"/>
              </w:rPr>
              <w:t>work  consistently</w:t>
            </w:r>
            <w:proofErr w:type="gramEnd"/>
            <w:r w:rsidRPr="00D71507">
              <w:rPr>
                <w:rFonts w:ascii="Open Sans" w:eastAsia="Open Sans" w:hAnsi="Open Sans" w:cs="Open Sans"/>
                <w:sz w:val="20"/>
                <w:szCs w:val="20"/>
              </w:rPr>
              <w:t xml:space="preserve"> in that area.</w:t>
            </w:r>
          </w:p>
        </w:tc>
      </w:tr>
      <w:tr w:rsidR="00056C7A" w:rsidRPr="00D71507" w14:paraId="309F6169" w14:textId="77777777" w:rsidTr="004E7D3B">
        <w:trPr>
          <w:trHeight w:val="818"/>
        </w:trPr>
        <w:tc>
          <w:tcPr>
            <w:tcW w:w="3583" w:type="dxa"/>
          </w:tcPr>
          <w:p w14:paraId="274444AE" w14:textId="77777777" w:rsidR="00056C7A" w:rsidRPr="00D71507" w:rsidRDefault="00056C7A" w:rsidP="004C0232">
            <w:pPr>
              <w:widowControl w:val="0"/>
              <w:autoSpaceDE w:val="0"/>
              <w:autoSpaceDN w:val="0"/>
              <w:spacing w:after="0" w:line="272" w:lineRule="exact"/>
              <w:ind w:left="107"/>
              <w:rPr>
                <w:rFonts w:ascii="Open Sans" w:eastAsia="Open Sans" w:hAnsi="Open Sans" w:cs="Open Sans"/>
                <w:sz w:val="20"/>
                <w:szCs w:val="20"/>
              </w:rPr>
            </w:pPr>
          </w:p>
        </w:tc>
        <w:tc>
          <w:tcPr>
            <w:tcW w:w="9615" w:type="dxa"/>
          </w:tcPr>
          <w:p w14:paraId="010B7BF7" w14:textId="155F87F8" w:rsidR="00056C7A" w:rsidRPr="00D71507" w:rsidRDefault="00BF6744" w:rsidP="00701D6B">
            <w:pPr>
              <w:widowControl w:val="0"/>
              <w:tabs>
                <w:tab w:val="left" w:pos="8415"/>
              </w:tabs>
              <w:autoSpaceDE w:val="0"/>
              <w:autoSpaceDN w:val="0"/>
              <w:spacing w:after="0" w:line="240" w:lineRule="auto"/>
              <w:ind w:left="112"/>
              <w:outlineLvl w:val="2"/>
              <w:rPr>
                <w:rFonts w:ascii="Open Sans" w:eastAsia="Open Sans" w:hAnsi="Open Sans" w:cs="Open Sans"/>
                <w:sz w:val="20"/>
                <w:szCs w:val="20"/>
              </w:rPr>
            </w:pPr>
            <w:r w:rsidRPr="00D71507">
              <w:rPr>
                <w:rFonts w:ascii="Open Sans" w:eastAsia="Open Sans" w:hAnsi="Open Sans" w:cs="Open Sans"/>
                <w:sz w:val="20"/>
                <w:szCs w:val="20"/>
              </w:rPr>
              <w:t>Have student wipe down furniture after completion of their part of lab or sim using CDC recommended products – always done before another student enters the same area.</w:t>
            </w:r>
          </w:p>
        </w:tc>
      </w:tr>
      <w:tr w:rsidR="00056C7A" w:rsidRPr="00D71507" w14:paraId="231D7C06" w14:textId="77777777" w:rsidTr="004E7D3B">
        <w:trPr>
          <w:trHeight w:val="818"/>
        </w:trPr>
        <w:tc>
          <w:tcPr>
            <w:tcW w:w="3583" w:type="dxa"/>
          </w:tcPr>
          <w:p w14:paraId="3977D1EB" w14:textId="77777777" w:rsidR="00056C7A" w:rsidRPr="00D71507" w:rsidRDefault="00056C7A" w:rsidP="004C0232">
            <w:pPr>
              <w:widowControl w:val="0"/>
              <w:autoSpaceDE w:val="0"/>
              <w:autoSpaceDN w:val="0"/>
              <w:spacing w:after="0" w:line="272" w:lineRule="exact"/>
              <w:ind w:left="107"/>
              <w:rPr>
                <w:rFonts w:ascii="Open Sans" w:eastAsia="Open Sans" w:hAnsi="Open Sans" w:cs="Open Sans"/>
                <w:sz w:val="20"/>
                <w:szCs w:val="20"/>
              </w:rPr>
            </w:pPr>
          </w:p>
        </w:tc>
        <w:tc>
          <w:tcPr>
            <w:tcW w:w="9615" w:type="dxa"/>
          </w:tcPr>
          <w:p w14:paraId="44BD0960" w14:textId="676AC491" w:rsidR="007A0FA6" w:rsidRPr="00D71507" w:rsidRDefault="0082476C" w:rsidP="007A0FA6">
            <w:pPr>
              <w:widowControl w:val="0"/>
              <w:tabs>
                <w:tab w:val="left" w:pos="8415"/>
              </w:tabs>
              <w:autoSpaceDE w:val="0"/>
              <w:autoSpaceDN w:val="0"/>
              <w:spacing w:after="0" w:line="240" w:lineRule="auto"/>
              <w:ind w:left="115"/>
              <w:outlineLvl w:val="2"/>
              <w:rPr>
                <w:rFonts w:ascii="Open Sans" w:eastAsia="Open Sans" w:hAnsi="Open Sans" w:cs="Open Sans"/>
                <w:sz w:val="20"/>
                <w:szCs w:val="20"/>
              </w:rPr>
            </w:pPr>
            <w:r w:rsidRPr="00D71507">
              <w:rPr>
                <w:rFonts w:ascii="Open Sans" w:eastAsia="Open Sans" w:hAnsi="Open Sans" w:cs="Open Sans"/>
                <w:sz w:val="20"/>
                <w:szCs w:val="20"/>
              </w:rPr>
              <w:t xml:space="preserve">ensure that all energy management </w:t>
            </w:r>
            <w:proofErr w:type="gramStart"/>
            <w:r w:rsidRPr="00D71507">
              <w:rPr>
                <w:rFonts w:ascii="Open Sans" w:eastAsia="Open Sans" w:hAnsi="Open Sans" w:cs="Open Sans"/>
                <w:sz w:val="20"/>
                <w:szCs w:val="20"/>
              </w:rPr>
              <w:t>systems</w:t>
            </w:r>
            <w:r w:rsidR="007A0FA6" w:rsidRPr="00D71507">
              <w:rPr>
                <w:rFonts w:ascii="Open Sans" w:eastAsia="Open Sans" w:hAnsi="Open Sans" w:cs="Open Sans"/>
                <w:sz w:val="20"/>
                <w:szCs w:val="20"/>
              </w:rPr>
              <w:t xml:space="preserve">  </w:t>
            </w:r>
            <w:r w:rsidRPr="00D71507">
              <w:rPr>
                <w:rFonts w:ascii="Open Sans" w:eastAsia="Open Sans" w:hAnsi="Open Sans" w:cs="Open Sans"/>
                <w:sz w:val="20"/>
                <w:szCs w:val="20"/>
              </w:rPr>
              <w:t>are</w:t>
            </w:r>
            <w:proofErr w:type="gramEnd"/>
            <w:r w:rsidRPr="00D71507">
              <w:rPr>
                <w:rFonts w:ascii="Open Sans" w:eastAsia="Open Sans" w:hAnsi="Open Sans" w:cs="Open Sans"/>
                <w:sz w:val="20"/>
                <w:szCs w:val="20"/>
              </w:rPr>
              <w:t xml:space="preserve"> functioning properly and outside air is</w:t>
            </w:r>
            <w:r w:rsidR="007A0FA6" w:rsidRPr="00D71507">
              <w:rPr>
                <w:rFonts w:ascii="Open Sans" w:eastAsia="Open Sans" w:hAnsi="Open Sans" w:cs="Open Sans"/>
                <w:sz w:val="20"/>
                <w:szCs w:val="20"/>
              </w:rPr>
              <w:t xml:space="preserve">  </w:t>
            </w:r>
            <w:r w:rsidRPr="00D71507">
              <w:rPr>
                <w:rFonts w:ascii="Open Sans" w:eastAsia="Open Sans" w:hAnsi="Open Sans" w:cs="Open Sans"/>
                <w:sz w:val="20"/>
                <w:szCs w:val="20"/>
              </w:rPr>
              <w:t>being properly circulated throughout the</w:t>
            </w:r>
            <w:r w:rsidR="007A0FA6" w:rsidRPr="00D71507">
              <w:rPr>
                <w:rFonts w:ascii="Open Sans" w:eastAsia="Open Sans" w:hAnsi="Open Sans" w:cs="Open Sans"/>
                <w:sz w:val="20"/>
                <w:szCs w:val="20"/>
              </w:rPr>
              <w:t xml:space="preserve"> </w:t>
            </w:r>
            <w:r w:rsidRPr="00D71507">
              <w:rPr>
                <w:rFonts w:ascii="Open Sans" w:eastAsia="Open Sans" w:hAnsi="Open Sans" w:cs="Open Sans"/>
                <w:sz w:val="20"/>
                <w:szCs w:val="20"/>
              </w:rPr>
              <w:t>building</w:t>
            </w:r>
            <w:r w:rsidR="0088186E" w:rsidRPr="00D71507">
              <w:rPr>
                <w:rFonts w:ascii="Open Sans" w:eastAsia="Open Sans" w:hAnsi="Open Sans" w:cs="Open Sans"/>
                <w:sz w:val="20"/>
                <w:szCs w:val="20"/>
              </w:rPr>
              <w:t>/room</w:t>
            </w:r>
            <w:r w:rsidRPr="00D71507">
              <w:rPr>
                <w:rFonts w:ascii="Open Sans" w:eastAsia="Open Sans" w:hAnsi="Open Sans" w:cs="Open Sans"/>
                <w:sz w:val="20"/>
                <w:szCs w:val="20"/>
              </w:rPr>
              <w:t>.</w:t>
            </w:r>
          </w:p>
        </w:tc>
      </w:tr>
      <w:tr w:rsidR="007A0FA6" w:rsidRPr="00D71507" w14:paraId="02B21B0C" w14:textId="77777777" w:rsidTr="004E7D3B">
        <w:trPr>
          <w:trHeight w:val="818"/>
        </w:trPr>
        <w:tc>
          <w:tcPr>
            <w:tcW w:w="3583" w:type="dxa"/>
          </w:tcPr>
          <w:p w14:paraId="7E346AA8" w14:textId="77777777" w:rsidR="007A0FA6" w:rsidRPr="00D71507" w:rsidRDefault="007A0FA6" w:rsidP="004C0232">
            <w:pPr>
              <w:widowControl w:val="0"/>
              <w:autoSpaceDE w:val="0"/>
              <w:autoSpaceDN w:val="0"/>
              <w:spacing w:after="0" w:line="272" w:lineRule="exact"/>
              <w:ind w:left="107"/>
              <w:rPr>
                <w:rFonts w:ascii="Open Sans" w:eastAsia="Open Sans" w:hAnsi="Open Sans" w:cs="Open Sans"/>
                <w:sz w:val="20"/>
                <w:szCs w:val="20"/>
              </w:rPr>
            </w:pPr>
          </w:p>
        </w:tc>
        <w:tc>
          <w:tcPr>
            <w:tcW w:w="9615" w:type="dxa"/>
          </w:tcPr>
          <w:p w14:paraId="3BECB394" w14:textId="2BD5889F" w:rsidR="007A0FA6" w:rsidRPr="00D71507" w:rsidRDefault="007A0FA6" w:rsidP="007A0FA6">
            <w:pPr>
              <w:widowControl w:val="0"/>
              <w:tabs>
                <w:tab w:val="left" w:pos="8415"/>
              </w:tabs>
              <w:autoSpaceDE w:val="0"/>
              <w:autoSpaceDN w:val="0"/>
              <w:spacing w:after="0" w:line="240" w:lineRule="auto"/>
              <w:ind w:left="115"/>
              <w:outlineLvl w:val="2"/>
              <w:rPr>
                <w:rFonts w:ascii="Open Sans" w:eastAsia="Open Sans" w:hAnsi="Open Sans" w:cs="Open Sans"/>
                <w:sz w:val="20"/>
                <w:szCs w:val="20"/>
              </w:rPr>
            </w:pPr>
            <w:r w:rsidRPr="00D71507">
              <w:rPr>
                <w:rFonts w:ascii="Open Sans" w:eastAsia="Open Sans" w:hAnsi="Open Sans" w:cs="Open Sans"/>
                <w:sz w:val="20"/>
                <w:szCs w:val="20"/>
              </w:rPr>
              <w:t xml:space="preserve">Try to leave doors open to classrooms and labs and bathrooms </w:t>
            </w:r>
            <w:proofErr w:type="spellStart"/>
            <w:r w:rsidRPr="00D71507">
              <w:rPr>
                <w:rFonts w:ascii="Open Sans" w:eastAsia="Open Sans" w:hAnsi="Open Sans" w:cs="Open Sans"/>
                <w:sz w:val="20"/>
                <w:szCs w:val="20"/>
              </w:rPr>
              <w:t>etc</w:t>
            </w:r>
            <w:proofErr w:type="spellEnd"/>
            <w:r w:rsidRPr="00D71507">
              <w:rPr>
                <w:rFonts w:ascii="Open Sans" w:eastAsia="Open Sans" w:hAnsi="Open Sans" w:cs="Open Sans"/>
                <w:sz w:val="20"/>
                <w:szCs w:val="20"/>
              </w:rPr>
              <w:t xml:space="preserve"> so there is less touching of door handles when going in and out…and to allow for ventilation in the room</w:t>
            </w:r>
          </w:p>
        </w:tc>
      </w:tr>
      <w:tr w:rsidR="007A0FA6" w:rsidRPr="00D71507" w14:paraId="42177844" w14:textId="77777777" w:rsidTr="007A0FA6">
        <w:trPr>
          <w:trHeight w:val="548"/>
        </w:trPr>
        <w:tc>
          <w:tcPr>
            <w:tcW w:w="3583" w:type="dxa"/>
          </w:tcPr>
          <w:p w14:paraId="139E9323" w14:textId="77777777" w:rsidR="007A0FA6" w:rsidRPr="00D71507" w:rsidRDefault="007A0FA6" w:rsidP="004C0232">
            <w:pPr>
              <w:widowControl w:val="0"/>
              <w:autoSpaceDE w:val="0"/>
              <w:autoSpaceDN w:val="0"/>
              <w:spacing w:after="0" w:line="272" w:lineRule="exact"/>
              <w:ind w:left="107"/>
              <w:rPr>
                <w:rFonts w:ascii="Open Sans" w:eastAsia="Open Sans" w:hAnsi="Open Sans" w:cs="Open Sans"/>
                <w:sz w:val="20"/>
                <w:szCs w:val="20"/>
              </w:rPr>
            </w:pPr>
          </w:p>
        </w:tc>
        <w:tc>
          <w:tcPr>
            <w:tcW w:w="9615" w:type="dxa"/>
          </w:tcPr>
          <w:p w14:paraId="457F5CCA" w14:textId="34D0D4D2" w:rsidR="007A0FA6" w:rsidRPr="00D71507" w:rsidRDefault="007A0FA6" w:rsidP="007A0FA6">
            <w:pPr>
              <w:widowControl w:val="0"/>
              <w:tabs>
                <w:tab w:val="left" w:pos="8415"/>
              </w:tabs>
              <w:autoSpaceDE w:val="0"/>
              <w:autoSpaceDN w:val="0"/>
              <w:spacing w:after="0" w:line="240" w:lineRule="auto"/>
              <w:ind w:left="115"/>
              <w:outlineLvl w:val="2"/>
              <w:rPr>
                <w:rFonts w:ascii="Open Sans" w:eastAsia="Open Sans" w:hAnsi="Open Sans" w:cs="Open Sans"/>
                <w:sz w:val="20"/>
                <w:szCs w:val="20"/>
              </w:rPr>
            </w:pPr>
            <w:r w:rsidRPr="00D71507">
              <w:rPr>
                <w:rFonts w:ascii="Open Sans" w:eastAsia="Open Sans" w:hAnsi="Open Sans" w:cs="Open Sans"/>
                <w:sz w:val="20"/>
                <w:szCs w:val="20"/>
              </w:rPr>
              <w:t>Minimize/eliminate the use of small rooms with poor circulation/</w:t>
            </w:r>
            <w:proofErr w:type="gramStart"/>
            <w:r w:rsidRPr="00D71507">
              <w:rPr>
                <w:rFonts w:ascii="Open Sans" w:eastAsia="Open Sans" w:hAnsi="Open Sans" w:cs="Open Sans"/>
                <w:sz w:val="20"/>
                <w:szCs w:val="20"/>
              </w:rPr>
              <w:t>ventilation  if</w:t>
            </w:r>
            <w:proofErr w:type="gramEnd"/>
            <w:r w:rsidRPr="00D71507">
              <w:rPr>
                <w:rFonts w:ascii="Open Sans" w:eastAsia="Open Sans" w:hAnsi="Open Sans" w:cs="Open Sans"/>
                <w:sz w:val="20"/>
                <w:szCs w:val="20"/>
              </w:rPr>
              <w:t xml:space="preserve"> possible</w:t>
            </w:r>
          </w:p>
        </w:tc>
      </w:tr>
      <w:tr w:rsidR="0088186E" w:rsidRPr="00D71507" w14:paraId="10596232" w14:textId="77777777" w:rsidTr="004E7D3B">
        <w:trPr>
          <w:trHeight w:val="818"/>
        </w:trPr>
        <w:tc>
          <w:tcPr>
            <w:tcW w:w="3583" w:type="dxa"/>
          </w:tcPr>
          <w:p w14:paraId="578CDCD8" w14:textId="77777777" w:rsidR="0088186E" w:rsidRPr="00D71507" w:rsidRDefault="0088186E" w:rsidP="004C0232">
            <w:pPr>
              <w:widowControl w:val="0"/>
              <w:autoSpaceDE w:val="0"/>
              <w:autoSpaceDN w:val="0"/>
              <w:spacing w:after="0" w:line="272" w:lineRule="exact"/>
              <w:ind w:left="107"/>
              <w:rPr>
                <w:rFonts w:ascii="Open Sans" w:eastAsia="Open Sans" w:hAnsi="Open Sans" w:cs="Open Sans"/>
                <w:sz w:val="20"/>
                <w:szCs w:val="20"/>
              </w:rPr>
            </w:pPr>
          </w:p>
        </w:tc>
        <w:tc>
          <w:tcPr>
            <w:tcW w:w="9615" w:type="dxa"/>
          </w:tcPr>
          <w:p w14:paraId="71527991" w14:textId="64060F1A" w:rsidR="0088186E" w:rsidRPr="00D71507" w:rsidRDefault="00701D6B" w:rsidP="00701D6B">
            <w:pPr>
              <w:widowControl w:val="0"/>
              <w:tabs>
                <w:tab w:val="left" w:pos="8415"/>
              </w:tabs>
              <w:autoSpaceDE w:val="0"/>
              <w:autoSpaceDN w:val="0"/>
              <w:spacing w:after="0" w:line="240" w:lineRule="auto"/>
              <w:ind w:left="115"/>
              <w:outlineLvl w:val="2"/>
              <w:rPr>
                <w:rFonts w:ascii="Open Sans" w:eastAsia="Open Sans" w:hAnsi="Open Sans" w:cs="Open Sans"/>
                <w:sz w:val="20"/>
                <w:szCs w:val="20"/>
              </w:rPr>
            </w:pPr>
            <w:r w:rsidRPr="00D71507">
              <w:rPr>
                <w:rFonts w:ascii="Open Sans" w:eastAsia="Open Sans" w:hAnsi="Open Sans" w:cs="Open Sans"/>
                <w:sz w:val="20"/>
                <w:szCs w:val="20"/>
              </w:rPr>
              <w:t xml:space="preserve">Rooms and building access areas and doors </w:t>
            </w:r>
            <w:r w:rsidR="0088186E" w:rsidRPr="00D71507">
              <w:rPr>
                <w:rFonts w:ascii="Open Sans" w:eastAsia="Open Sans" w:hAnsi="Open Sans" w:cs="Open Sans"/>
                <w:sz w:val="20"/>
                <w:szCs w:val="20"/>
              </w:rPr>
              <w:t>may be locked</w:t>
            </w:r>
          </w:p>
          <w:p w14:paraId="040E9D00" w14:textId="21CBB021" w:rsidR="0088186E" w:rsidRPr="00D71507" w:rsidRDefault="00701D6B" w:rsidP="00701D6B">
            <w:pPr>
              <w:widowControl w:val="0"/>
              <w:tabs>
                <w:tab w:val="left" w:pos="8415"/>
              </w:tabs>
              <w:autoSpaceDE w:val="0"/>
              <w:autoSpaceDN w:val="0"/>
              <w:spacing w:after="0" w:line="240" w:lineRule="auto"/>
              <w:ind w:left="115"/>
              <w:outlineLvl w:val="2"/>
              <w:rPr>
                <w:rFonts w:ascii="Open Sans" w:eastAsia="Open Sans" w:hAnsi="Open Sans" w:cs="Open Sans"/>
                <w:sz w:val="20"/>
                <w:szCs w:val="20"/>
              </w:rPr>
            </w:pPr>
            <w:r w:rsidRPr="00D71507">
              <w:rPr>
                <w:rFonts w:ascii="Open Sans" w:eastAsia="Open Sans" w:hAnsi="Open Sans" w:cs="Open Sans"/>
                <w:sz w:val="20"/>
                <w:szCs w:val="20"/>
              </w:rPr>
              <w:t xml:space="preserve">to </w:t>
            </w:r>
            <w:r w:rsidR="0088186E" w:rsidRPr="00D71507">
              <w:rPr>
                <w:rFonts w:ascii="Open Sans" w:eastAsia="Open Sans" w:hAnsi="Open Sans" w:cs="Open Sans"/>
                <w:sz w:val="20"/>
                <w:szCs w:val="20"/>
              </w:rPr>
              <w:t xml:space="preserve">limit access to </w:t>
            </w:r>
            <w:proofErr w:type="gramStart"/>
            <w:r w:rsidRPr="00D71507">
              <w:rPr>
                <w:rFonts w:ascii="Open Sans" w:eastAsia="Open Sans" w:hAnsi="Open Sans" w:cs="Open Sans"/>
                <w:sz w:val="20"/>
                <w:szCs w:val="20"/>
              </w:rPr>
              <w:t>students</w:t>
            </w:r>
            <w:proofErr w:type="gramEnd"/>
            <w:r w:rsidRPr="00D71507">
              <w:rPr>
                <w:rFonts w:ascii="Open Sans" w:eastAsia="Open Sans" w:hAnsi="Open Sans" w:cs="Open Sans"/>
                <w:sz w:val="20"/>
                <w:szCs w:val="20"/>
              </w:rPr>
              <w:t xml:space="preserve"> </w:t>
            </w:r>
            <w:r w:rsidR="0088186E" w:rsidRPr="00D71507">
              <w:rPr>
                <w:rFonts w:ascii="Open Sans" w:eastAsia="Open Sans" w:hAnsi="Open Sans" w:cs="Open Sans"/>
                <w:sz w:val="20"/>
                <w:szCs w:val="20"/>
              </w:rPr>
              <w:t xml:space="preserve">faculty and staff </w:t>
            </w:r>
            <w:r w:rsidRPr="00D71507">
              <w:rPr>
                <w:rFonts w:ascii="Open Sans" w:eastAsia="Open Sans" w:hAnsi="Open Sans" w:cs="Open Sans"/>
                <w:sz w:val="20"/>
                <w:szCs w:val="20"/>
              </w:rPr>
              <w:t>as needed to control traffic flow around lab and sim areas…make sure as no emergency exits/accesses are limited</w:t>
            </w:r>
          </w:p>
          <w:p w14:paraId="520120EF" w14:textId="5B4C3F5D" w:rsidR="0088186E" w:rsidRPr="00D71507" w:rsidRDefault="0088186E" w:rsidP="00701D6B">
            <w:pPr>
              <w:widowControl w:val="0"/>
              <w:tabs>
                <w:tab w:val="left" w:pos="8415"/>
              </w:tabs>
              <w:autoSpaceDE w:val="0"/>
              <w:autoSpaceDN w:val="0"/>
              <w:spacing w:after="0" w:line="240" w:lineRule="auto"/>
              <w:ind w:left="115"/>
              <w:outlineLvl w:val="2"/>
              <w:rPr>
                <w:rFonts w:ascii="Open Sans" w:eastAsia="Open Sans" w:hAnsi="Open Sans" w:cs="Open Sans"/>
                <w:sz w:val="20"/>
                <w:szCs w:val="20"/>
              </w:rPr>
            </w:pPr>
          </w:p>
        </w:tc>
      </w:tr>
      <w:tr w:rsidR="00701D6B" w:rsidRPr="00D71507" w14:paraId="608522E4" w14:textId="77777777" w:rsidTr="004E7D3B">
        <w:trPr>
          <w:trHeight w:val="818"/>
        </w:trPr>
        <w:tc>
          <w:tcPr>
            <w:tcW w:w="3583" w:type="dxa"/>
          </w:tcPr>
          <w:p w14:paraId="388D4A5E" w14:textId="77777777" w:rsidR="00701D6B" w:rsidRPr="00D71507" w:rsidRDefault="00701D6B" w:rsidP="004C0232">
            <w:pPr>
              <w:widowControl w:val="0"/>
              <w:autoSpaceDE w:val="0"/>
              <w:autoSpaceDN w:val="0"/>
              <w:spacing w:after="0" w:line="272" w:lineRule="exact"/>
              <w:ind w:left="107"/>
              <w:rPr>
                <w:rFonts w:ascii="Open Sans" w:eastAsia="Open Sans" w:hAnsi="Open Sans" w:cs="Open Sans"/>
                <w:sz w:val="20"/>
                <w:szCs w:val="20"/>
              </w:rPr>
            </w:pPr>
          </w:p>
        </w:tc>
        <w:tc>
          <w:tcPr>
            <w:tcW w:w="9615" w:type="dxa"/>
          </w:tcPr>
          <w:p w14:paraId="1F6AD549" w14:textId="397ACDDF" w:rsidR="00701D6B" w:rsidRPr="00D71507" w:rsidRDefault="00701D6B" w:rsidP="00701D6B">
            <w:pPr>
              <w:widowControl w:val="0"/>
              <w:tabs>
                <w:tab w:val="left" w:pos="8415"/>
              </w:tabs>
              <w:autoSpaceDE w:val="0"/>
              <w:autoSpaceDN w:val="0"/>
              <w:spacing w:after="0" w:line="240" w:lineRule="auto"/>
              <w:ind w:left="115"/>
              <w:outlineLvl w:val="2"/>
              <w:rPr>
                <w:rFonts w:ascii="Open Sans" w:eastAsia="Open Sans" w:hAnsi="Open Sans" w:cs="Open Sans"/>
                <w:sz w:val="20"/>
                <w:szCs w:val="20"/>
              </w:rPr>
            </w:pPr>
            <w:r w:rsidRPr="00D71507">
              <w:rPr>
                <w:rFonts w:ascii="Open Sans" w:eastAsia="Open Sans" w:hAnsi="Open Sans" w:cs="Open Sans"/>
                <w:sz w:val="20"/>
                <w:szCs w:val="20"/>
              </w:rPr>
              <w:t>Review set up of break rooms and sim/lab waiting areas to prevent</w:t>
            </w:r>
            <w:r w:rsidR="00295BD3" w:rsidRPr="00D71507">
              <w:rPr>
                <w:rFonts w:ascii="Open Sans" w:eastAsia="Open Sans" w:hAnsi="Open Sans" w:cs="Open Sans"/>
                <w:sz w:val="20"/>
                <w:szCs w:val="20"/>
              </w:rPr>
              <w:t xml:space="preserve"> gathering in groups.  Provide alternate means for students to have breaks/meals if needed due to # of hours at the facility.</w:t>
            </w:r>
            <w:r w:rsidR="00DF285D" w:rsidRPr="00D71507">
              <w:rPr>
                <w:rFonts w:ascii="Open Sans" w:eastAsia="Open Sans" w:hAnsi="Open Sans" w:cs="Open Sans"/>
                <w:sz w:val="20"/>
                <w:szCs w:val="20"/>
              </w:rPr>
              <w:t xml:space="preserve">  </w:t>
            </w:r>
          </w:p>
        </w:tc>
      </w:tr>
      <w:tr w:rsidR="00DF285D" w:rsidRPr="00D71507" w14:paraId="0D85E6C4" w14:textId="77777777" w:rsidTr="004E7D3B">
        <w:trPr>
          <w:trHeight w:val="818"/>
        </w:trPr>
        <w:tc>
          <w:tcPr>
            <w:tcW w:w="3583" w:type="dxa"/>
          </w:tcPr>
          <w:p w14:paraId="3A76560D" w14:textId="77777777" w:rsidR="00DF285D" w:rsidRPr="00D71507" w:rsidRDefault="00DF285D" w:rsidP="004C0232">
            <w:pPr>
              <w:widowControl w:val="0"/>
              <w:autoSpaceDE w:val="0"/>
              <w:autoSpaceDN w:val="0"/>
              <w:spacing w:after="0" w:line="272" w:lineRule="exact"/>
              <w:ind w:left="107"/>
              <w:rPr>
                <w:rFonts w:ascii="Open Sans" w:eastAsia="Open Sans" w:hAnsi="Open Sans" w:cs="Open Sans"/>
                <w:sz w:val="20"/>
                <w:szCs w:val="20"/>
              </w:rPr>
            </w:pPr>
          </w:p>
        </w:tc>
        <w:tc>
          <w:tcPr>
            <w:tcW w:w="9615" w:type="dxa"/>
          </w:tcPr>
          <w:p w14:paraId="68CFF8BA" w14:textId="55D8266F" w:rsidR="00DF285D" w:rsidRPr="00D71507" w:rsidRDefault="00DF285D" w:rsidP="00701D6B">
            <w:pPr>
              <w:widowControl w:val="0"/>
              <w:tabs>
                <w:tab w:val="left" w:pos="8415"/>
              </w:tabs>
              <w:autoSpaceDE w:val="0"/>
              <w:autoSpaceDN w:val="0"/>
              <w:spacing w:after="0" w:line="240" w:lineRule="auto"/>
              <w:ind w:left="115"/>
              <w:outlineLvl w:val="2"/>
              <w:rPr>
                <w:rFonts w:ascii="Open Sans" w:eastAsia="Open Sans" w:hAnsi="Open Sans" w:cs="Open Sans"/>
                <w:sz w:val="20"/>
                <w:szCs w:val="20"/>
              </w:rPr>
            </w:pPr>
            <w:r w:rsidRPr="00D71507">
              <w:rPr>
                <w:rFonts w:ascii="Open Sans" w:eastAsia="Open Sans" w:hAnsi="Open Sans" w:cs="Open Sans"/>
                <w:sz w:val="20"/>
                <w:szCs w:val="20"/>
              </w:rPr>
              <w:t>Elevators – Limit to one person in elevator at a time unless they need someone for assistance.…must keep mask on</w:t>
            </w:r>
          </w:p>
        </w:tc>
      </w:tr>
      <w:tr w:rsidR="002F67F9" w:rsidRPr="00D71507" w14:paraId="050F8C2C" w14:textId="77777777" w:rsidTr="004E7D3B">
        <w:trPr>
          <w:trHeight w:val="818"/>
        </w:trPr>
        <w:tc>
          <w:tcPr>
            <w:tcW w:w="3583" w:type="dxa"/>
          </w:tcPr>
          <w:p w14:paraId="5268044C" w14:textId="77777777" w:rsidR="002F67F9" w:rsidRPr="002F67F9" w:rsidRDefault="002F67F9" w:rsidP="004C0232">
            <w:pPr>
              <w:widowControl w:val="0"/>
              <w:autoSpaceDE w:val="0"/>
              <w:autoSpaceDN w:val="0"/>
              <w:spacing w:after="0" w:line="272" w:lineRule="exact"/>
              <w:ind w:left="107"/>
              <w:rPr>
                <w:rFonts w:ascii="Open Sans" w:eastAsia="Open Sans" w:hAnsi="Open Sans" w:cs="Open Sans"/>
                <w:color w:val="FF0000"/>
                <w:sz w:val="20"/>
                <w:szCs w:val="20"/>
              </w:rPr>
            </w:pPr>
          </w:p>
        </w:tc>
        <w:tc>
          <w:tcPr>
            <w:tcW w:w="9615" w:type="dxa"/>
          </w:tcPr>
          <w:p w14:paraId="7B79A72E" w14:textId="41692EB3" w:rsidR="002F67F9" w:rsidRPr="002F67F9" w:rsidRDefault="002F67F9" w:rsidP="00701D6B">
            <w:pPr>
              <w:widowControl w:val="0"/>
              <w:tabs>
                <w:tab w:val="left" w:pos="8415"/>
              </w:tabs>
              <w:autoSpaceDE w:val="0"/>
              <w:autoSpaceDN w:val="0"/>
              <w:spacing w:after="0" w:line="240" w:lineRule="auto"/>
              <w:ind w:left="115"/>
              <w:outlineLvl w:val="2"/>
              <w:rPr>
                <w:rFonts w:ascii="Open Sans" w:eastAsia="Open Sans" w:hAnsi="Open Sans" w:cs="Open Sans"/>
                <w:color w:val="FF0000"/>
                <w:sz w:val="20"/>
                <w:szCs w:val="20"/>
              </w:rPr>
            </w:pPr>
            <w:r w:rsidRPr="002F67F9">
              <w:rPr>
                <w:rFonts w:ascii="Open Sans" w:eastAsia="Open Sans" w:hAnsi="Open Sans" w:cs="Open Sans"/>
                <w:color w:val="FF0000"/>
                <w:sz w:val="20"/>
                <w:szCs w:val="20"/>
              </w:rPr>
              <w:t>Let us know what you are doing for best practice in this area!!</w:t>
            </w:r>
          </w:p>
        </w:tc>
      </w:tr>
    </w:tbl>
    <w:p w14:paraId="6CF1EB65" w14:textId="17E06F8A" w:rsidR="00C83563" w:rsidRPr="00D71507" w:rsidRDefault="00C83563" w:rsidP="00282426">
      <w:pPr>
        <w:rPr>
          <w:sz w:val="20"/>
          <w:szCs w:val="20"/>
        </w:rPr>
      </w:pPr>
    </w:p>
    <w:p w14:paraId="1823BFB3" w14:textId="16F4318A" w:rsidR="00C83563" w:rsidRPr="007C3BEB" w:rsidRDefault="00C83563" w:rsidP="00282426">
      <w:pPr>
        <w:rPr>
          <w:b/>
          <w:sz w:val="28"/>
          <w:szCs w:val="28"/>
        </w:rPr>
      </w:pPr>
      <w:r w:rsidRPr="007C3BEB">
        <w:rPr>
          <w:b/>
          <w:sz w:val="28"/>
          <w:szCs w:val="28"/>
        </w:rPr>
        <w:t>SIGNS/COMMUNICATIONS</w:t>
      </w:r>
    </w:p>
    <w:tbl>
      <w:tblPr>
        <w:tblW w:w="1319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3"/>
        <w:gridCol w:w="9615"/>
      </w:tblGrid>
      <w:tr w:rsidR="00F21278" w:rsidRPr="00D71507" w14:paraId="2B6438DF" w14:textId="77777777" w:rsidTr="004E7D3B">
        <w:trPr>
          <w:trHeight w:val="544"/>
        </w:trPr>
        <w:tc>
          <w:tcPr>
            <w:tcW w:w="3583" w:type="dxa"/>
            <w:shd w:val="clear" w:color="auto" w:fill="FFFF00"/>
          </w:tcPr>
          <w:p w14:paraId="5DDD3D4F" w14:textId="3DF4F8A7" w:rsidR="00F21278" w:rsidRPr="00D71507" w:rsidRDefault="00C414CB" w:rsidP="004C0232">
            <w:pPr>
              <w:widowControl w:val="0"/>
              <w:autoSpaceDE w:val="0"/>
              <w:autoSpaceDN w:val="0"/>
              <w:spacing w:after="0" w:line="272" w:lineRule="exact"/>
              <w:ind w:left="107"/>
              <w:rPr>
                <w:rFonts w:ascii="Open Sans" w:eastAsia="Open Sans" w:hAnsi="Open Sans" w:cs="Open Sans"/>
                <w:b/>
                <w:sz w:val="20"/>
                <w:szCs w:val="20"/>
              </w:rPr>
            </w:pPr>
            <w:r w:rsidRPr="00D71507">
              <w:rPr>
                <w:rFonts w:ascii="Open Sans" w:eastAsia="Open Sans" w:hAnsi="Open Sans" w:cs="Open Sans"/>
                <w:b/>
                <w:sz w:val="20"/>
                <w:szCs w:val="20"/>
              </w:rPr>
              <w:t>Area of Concern/Recommendations</w:t>
            </w:r>
          </w:p>
        </w:tc>
        <w:tc>
          <w:tcPr>
            <w:tcW w:w="9615" w:type="dxa"/>
            <w:shd w:val="clear" w:color="auto" w:fill="FFFF00"/>
          </w:tcPr>
          <w:p w14:paraId="0B85E9BA" w14:textId="77777777" w:rsidR="00F21278" w:rsidRPr="00D71507" w:rsidRDefault="00F21278" w:rsidP="004C0232">
            <w:pPr>
              <w:widowControl w:val="0"/>
              <w:autoSpaceDE w:val="0"/>
              <w:autoSpaceDN w:val="0"/>
              <w:spacing w:after="0" w:line="272" w:lineRule="exact"/>
              <w:ind w:left="108"/>
              <w:rPr>
                <w:rFonts w:ascii="Open Sans" w:eastAsia="Open Sans" w:hAnsi="Open Sans" w:cs="Open Sans"/>
                <w:b/>
                <w:sz w:val="20"/>
                <w:szCs w:val="20"/>
              </w:rPr>
            </w:pPr>
            <w:r w:rsidRPr="00D71507">
              <w:rPr>
                <w:rFonts w:ascii="Open Sans" w:eastAsia="Open Sans" w:hAnsi="Open Sans" w:cs="Open Sans"/>
                <w:b/>
                <w:sz w:val="20"/>
                <w:szCs w:val="20"/>
              </w:rPr>
              <w:t>Guidance</w:t>
            </w:r>
          </w:p>
        </w:tc>
      </w:tr>
      <w:tr w:rsidR="00F21278" w:rsidRPr="00D71507" w14:paraId="1DE05DBE" w14:textId="77777777" w:rsidTr="004E7D3B">
        <w:trPr>
          <w:trHeight w:val="818"/>
        </w:trPr>
        <w:tc>
          <w:tcPr>
            <w:tcW w:w="3583" w:type="dxa"/>
          </w:tcPr>
          <w:p w14:paraId="19C12120" w14:textId="77777777" w:rsidR="00F21278" w:rsidRPr="00D71507" w:rsidRDefault="00F21278" w:rsidP="004C0232">
            <w:pPr>
              <w:widowControl w:val="0"/>
              <w:autoSpaceDE w:val="0"/>
              <w:autoSpaceDN w:val="0"/>
              <w:spacing w:after="0" w:line="272" w:lineRule="exact"/>
              <w:ind w:left="107"/>
              <w:rPr>
                <w:rFonts w:ascii="Open Sans" w:eastAsia="Open Sans" w:hAnsi="Open Sans" w:cs="Open Sans"/>
                <w:sz w:val="20"/>
                <w:szCs w:val="20"/>
              </w:rPr>
            </w:pPr>
            <w:r w:rsidRPr="00D71507">
              <w:rPr>
                <w:rFonts w:ascii="Open Sans" w:eastAsia="Open Sans" w:hAnsi="Open Sans" w:cs="Open Sans"/>
                <w:sz w:val="20"/>
                <w:szCs w:val="20"/>
              </w:rPr>
              <w:t>Signage &amp; posters</w:t>
            </w:r>
          </w:p>
        </w:tc>
        <w:tc>
          <w:tcPr>
            <w:tcW w:w="9615" w:type="dxa"/>
          </w:tcPr>
          <w:p w14:paraId="21209893" w14:textId="77777777" w:rsidR="00F21278" w:rsidRPr="00D71507" w:rsidRDefault="00F21278" w:rsidP="004C0232">
            <w:pPr>
              <w:widowControl w:val="0"/>
              <w:numPr>
                <w:ilvl w:val="0"/>
                <w:numId w:val="5"/>
              </w:numPr>
              <w:tabs>
                <w:tab w:val="left" w:pos="467"/>
                <w:tab w:val="left" w:pos="468"/>
              </w:tabs>
              <w:autoSpaceDE w:val="0"/>
              <w:autoSpaceDN w:val="0"/>
              <w:spacing w:after="0" w:line="240" w:lineRule="auto"/>
              <w:ind w:right="95"/>
              <w:rPr>
                <w:rFonts w:ascii="Open Sans" w:eastAsia="Open Sans" w:hAnsi="Open Sans" w:cs="Open Sans"/>
                <w:sz w:val="20"/>
                <w:szCs w:val="20"/>
              </w:rPr>
            </w:pPr>
            <w:r w:rsidRPr="00D71507">
              <w:rPr>
                <w:rFonts w:ascii="Open Sans" w:eastAsia="Open Sans" w:hAnsi="Open Sans" w:cs="Open Sans"/>
                <w:sz w:val="20"/>
                <w:szCs w:val="20"/>
              </w:rPr>
              <w:t>Display</w:t>
            </w:r>
            <w:r w:rsidRPr="00D71507">
              <w:rPr>
                <w:rFonts w:ascii="Open Sans" w:eastAsia="Open Sans" w:hAnsi="Open Sans" w:cs="Open Sans"/>
                <w:spacing w:val="-8"/>
                <w:sz w:val="20"/>
                <w:szCs w:val="20"/>
              </w:rPr>
              <w:t xml:space="preserve"> </w:t>
            </w:r>
            <w:r w:rsidRPr="00D71507">
              <w:rPr>
                <w:rFonts w:ascii="Open Sans" w:eastAsia="Open Sans" w:hAnsi="Open Sans" w:cs="Open Sans"/>
                <w:sz w:val="20"/>
                <w:szCs w:val="20"/>
              </w:rPr>
              <w:t>signs</w:t>
            </w:r>
            <w:r w:rsidRPr="00D71507">
              <w:rPr>
                <w:rFonts w:ascii="Open Sans" w:eastAsia="Open Sans" w:hAnsi="Open Sans" w:cs="Open Sans"/>
                <w:spacing w:val="-6"/>
                <w:sz w:val="20"/>
                <w:szCs w:val="20"/>
              </w:rPr>
              <w:t xml:space="preserve"> </w:t>
            </w:r>
            <w:r w:rsidRPr="00D71507">
              <w:rPr>
                <w:rFonts w:ascii="Open Sans" w:eastAsia="Open Sans" w:hAnsi="Open Sans" w:cs="Open Sans"/>
                <w:sz w:val="20"/>
                <w:szCs w:val="20"/>
              </w:rPr>
              <w:t>and</w:t>
            </w:r>
            <w:r w:rsidRPr="00D71507">
              <w:rPr>
                <w:rFonts w:ascii="Open Sans" w:eastAsia="Open Sans" w:hAnsi="Open Sans" w:cs="Open Sans"/>
                <w:spacing w:val="-7"/>
                <w:sz w:val="20"/>
                <w:szCs w:val="20"/>
              </w:rPr>
              <w:t xml:space="preserve"> </w:t>
            </w:r>
            <w:r w:rsidRPr="00D71507">
              <w:rPr>
                <w:rFonts w:ascii="Open Sans" w:eastAsia="Open Sans" w:hAnsi="Open Sans" w:cs="Open Sans"/>
                <w:sz w:val="20"/>
                <w:szCs w:val="20"/>
              </w:rPr>
              <w:t>posters</w:t>
            </w:r>
            <w:r w:rsidRPr="00D71507">
              <w:rPr>
                <w:rFonts w:ascii="Open Sans" w:eastAsia="Open Sans" w:hAnsi="Open Sans" w:cs="Open Sans"/>
                <w:spacing w:val="-6"/>
                <w:sz w:val="20"/>
                <w:szCs w:val="20"/>
              </w:rPr>
              <w:t xml:space="preserve"> </w:t>
            </w:r>
            <w:r w:rsidRPr="00D71507">
              <w:rPr>
                <w:rFonts w:ascii="Open Sans" w:eastAsia="Open Sans" w:hAnsi="Open Sans" w:cs="Open Sans"/>
                <w:sz w:val="20"/>
                <w:szCs w:val="20"/>
              </w:rPr>
              <w:t>with</w:t>
            </w:r>
            <w:r w:rsidRPr="00D71507">
              <w:rPr>
                <w:rFonts w:ascii="Open Sans" w:eastAsia="Open Sans" w:hAnsi="Open Sans" w:cs="Open Sans"/>
                <w:spacing w:val="-7"/>
                <w:sz w:val="20"/>
                <w:szCs w:val="20"/>
              </w:rPr>
              <w:t xml:space="preserve"> </w:t>
            </w:r>
            <w:r w:rsidRPr="00D71507">
              <w:rPr>
                <w:rFonts w:ascii="Open Sans" w:eastAsia="Open Sans" w:hAnsi="Open Sans" w:cs="Open Sans"/>
                <w:sz w:val="20"/>
                <w:szCs w:val="20"/>
              </w:rPr>
              <w:t>site</w:t>
            </w:r>
            <w:r w:rsidRPr="00D71507">
              <w:rPr>
                <w:rFonts w:ascii="Open Sans" w:eastAsia="Open Sans" w:hAnsi="Open Sans" w:cs="Open Sans"/>
                <w:spacing w:val="-6"/>
                <w:sz w:val="20"/>
                <w:szCs w:val="20"/>
              </w:rPr>
              <w:t xml:space="preserve"> </w:t>
            </w:r>
            <w:r w:rsidRPr="00D71507">
              <w:rPr>
                <w:rFonts w:ascii="Open Sans" w:eastAsia="Open Sans" w:hAnsi="Open Sans" w:cs="Open Sans"/>
                <w:sz w:val="20"/>
                <w:szCs w:val="20"/>
              </w:rPr>
              <w:t>requirements</w:t>
            </w:r>
            <w:r w:rsidRPr="00D71507">
              <w:rPr>
                <w:rFonts w:ascii="Open Sans" w:eastAsia="Open Sans" w:hAnsi="Open Sans" w:cs="Open Sans"/>
                <w:spacing w:val="-7"/>
                <w:sz w:val="20"/>
                <w:szCs w:val="20"/>
              </w:rPr>
              <w:t xml:space="preserve"> </w:t>
            </w:r>
            <w:r w:rsidRPr="00D71507">
              <w:rPr>
                <w:rFonts w:ascii="Open Sans" w:eastAsia="Open Sans" w:hAnsi="Open Sans" w:cs="Open Sans"/>
                <w:sz w:val="20"/>
                <w:szCs w:val="20"/>
              </w:rPr>
              <w:t>on doors and notice boards easily seen all persons in the facility. Signage should include “Do not to enter the site if you have potentially been exposed or are exhibiting Symptoms of COVID-19.”</w:t>
            </w:r>
          </w:p>
          <w:p w14:paraId="7A8A11F8" w14:textId="77777777" w:rsidR="00F21278" w:rsidRPr="00D71507" w:rsidRDefault="00F21278" w:rsidP="004C0232">
            <w:pPr>
              <w:widowControl w:val="0"/>
              <w:numPr>
                <w:ilvl w:val="0"/>
                <w:numId w:val="5"/>
              </w:numPr>
              <w:tabs>
                <w:tab w:val="left" w:pos="467"/>
                <w:tab w:val="left" w:pos="468"/>
              </w:tabs>
              <w:autoSpaceDE w:val="0"/>
              <w:autoSpaceDN w:val="0"/>
              <w:spacing w:after="0" w:line="240" w:lineRule="auto"/>
              <w:ind w:right="95"/>
              <w:rPr>
                <w:rFonts w:ascii="Open Sans" w:eastAsia="Open Sans" w:hAnsi="Open Sans" w:cs="Open Sans"/>
                <w:sz w:val="20"/>
                <w:szCs w:val="20"/>
              </w:rPr>
            </w:pPr>
            <w:r w:rsidRPr="00D71507">
              <w:rPr>
                <w:rFonts w:ascii="Open Sans" w:eastAsia="Open Sans" w:hAnsi="Open Sans" w:cs="Open Sans"/>
                <w:sz w:val="20"/>
                <w:szCs w:val="20"/>
              </w:rPr>
              <w:t>Note: Evaluators may post signage in testing rooms and on the floor in testing rooms to alert candidates of social distancing requirements.</w:t>
            </w:r>
          </w:p>
        </w:tc>
      </w:tr>
      <w:tr w:rsidR="00894570" w:rsidRPr="00D71507" w14:paraId="433A7353" w14:textId="77777777" w:rsidTr="004E7D3B">
        <w:trPr>
          <w:trHeight w:val="818"/>
        </w:trPr>
        <w:tc>
          <w:tcPr>
            <w:tcW w:w="3583" w:type="dxa"/>
          </w:tcPr>
          <w:p w14:paraId="05C97C06" w14:textId="77777777" w:rsidR="00894570" w:rsidRPr="00D71507" w:rsidRDefault="00894570" w:rsidP="004C0232">
            <w:pPr>
              <w:widowControl w:val="0"/>
              <w:autoSpaceDE w:val="0"/>
              <w:autoSpaceDN w:val="0"/>
              <w:spacing w:after="0" w:line="272" w:lineRule="exact"/>
              <w:ind w:left="107"/>
              <w:rPr>
                <w:rFonts w:ascii="Open Sans" w:eastAsia="Open Sans" w:hAnsi="Open Sans" w:cs="Open Sans"/>
                <w:sz w:val="20"/>
                <w:szCs w:val="20"/>
              </w:rPr>
            </w:pPr>
          </w:p>
        </w:tc>
        <w:tc>
          <w:tcPr>
            <w:tcW w:w="9615" w:type="dxa"/>
          </w:tcPr>
          <w:p w14:paraId="1DA7A38F" w14:textId="122471C5" w:rsidR="00894570" w:rsidRPr="00D71507" w:rsidRDefault="00894570" w:rsidP="004C0232">
            <w:pPr>
              <w:widowControl w:val="0"/>
              <w:numPr>
                <w:ilvl w:val="0"/>
                <w:numId w:val="5"/>
              </w:numPr>
              <w:tabs>
                <w:tab w:val="left" w:pos="467"/>
                <w:tab w:val="left" w:pos="468"/>
              </w:tabs>
              <w:autoSpaceDE w:val="0"/>
              <w:autoSpaceDN w:val="0"/>
              <w:spacing w:after="0" w:line="240" w:lineRule="auto"/>
              <w:ind w:right="95"/>
              <w:rPr>
                <w:rFonts w:ascii="Open Sans" w:eastAsia="Open Sans" w:hAnsi="Open Sans" w:cs="Open Sans"/>
                <w:sz w:val="20"/>
                <w:szCs w:val="20"/>
              </w:rPr>
            </w:pPr>
            <w:r w:rsidRPr="00894570">
              <w:rPr>
                <w:rFonts w:ascii="Open Sans" w:eastAsia="Open Sans" w:hAnsi="Open Sans" w:cs="Open Sans"/>
                <w:color w:val="FF0000"/>
                <w:sz w:val="20"/>
                <w:szCs w:val="20"/>
              </w:rPr>
              <w:tab/>
              <w:t>Let us know what you are doing for best practice in this area!!</w:t>
            </w:r>
          </w:p>
        </w:tc>
      </w:tr>
    </w:tbl>
    <w:p w14:paraId="3120BBAC" w14:textId="77777777" w:rsidR="00DE5961" w:rsidRPr="00D71507" w:rsidRDefault="00DE5961" w:rsidP="00282426">
      <w:pPr>
        <w:rPr>
          <w:sz w:val="20"/>
          <w:szCs w:val="20"/>
        </w:rPr>
      </w:pPr>
    </w:p>
    <w:p w14:paraId="3C316202" w14:textId="314E9614" w:rsidR="00056C7A" w:rsidRPr="007C3BEB" w:rsidRDefault="00056C7A" w:rsidP="00056C7A">
      <w:pPr>
        <w:rPr>
          <w:b/>
          <w:sz w:val="28"/>
          <w:szCs w:val="28"/>
        </w:rPr>
      </w:pPr>
      <w:r w:rsidRPr="007C3BEB">
        <w:rPr>
          <w:b/>
          <w:sz w:val="28"/>
          <w:szCs w:val="28"/>
        </w:rPr>
        <w:t>COVID SCREENINGS</w:t>
      </w:r>
    </w:p>
    <w:tbl>
      <w:tblPr>
        <w:tblW w:w="1319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3"/>
        <w:gridCol w:w="9615"/>
      </w:tblGrid>
      <w:tr w:rsidR="00056C7A" w:rsidRPr="00D71507" w14:paraId="486013EE" w14:textId="77777777" w:rsidTr="004E7D3B">
        <w:trPr>
          <w:trHeight w:val="544"/>
        </w:trPr>
        <w:tc>
          <w:tcPr>
            <w:tcW w:w="3583" w:type="dxa"/>
            <w:shd w:val="clear" w:color="auto" w:fill="FFFF00"/>
          </w:tcPr>
          <w:p w14:paraId="4D89AD3C" w14:textId="2631AAA9" w:rsidR="00056C7A" w:rsidRPr="00D71507" w:rsidRDefault="00C414CB" w:rsidP="004C0232">
            <w:pPr>
              <w:widowControl w:val="0"/>
              <w:autoSpaceDE w:val="0"/>
              <w:autoSpaceDN w:val="0"/>
              <w:spacing w:after="0" w:line="272" w:lineRule="exact"/>
              <w:ind w:left="107"/>
              <w:rPr>
                <w:rFonts w:ascii="Open Sans" w:eastAsia="Open Sans" w:hAnsi="Open Sans" w:cs="Open Sans"/>
                <w:b/>
                <w:sz w:val="20"/>
                <w:szCs w:val="20"/>
              </w:rPr>
            </w:pPr>
            <w:r w:rsidRPr="00D71507">
              <w:rPr>
                <w:rFonts w:ascii="Open Sans" w:eastAsia="Open Sans" w:hAnsi="Open Sans" w:cs="Open Sans"/>
                <w:b/>
                <w:sz w:val="20"/>
                <w:szCs w:val="20"/>
              </w:rPr>
              <w:t>Area of Concern/Recommendations</w:t>
            </w:r>
          </w:p>
        </w:tc>
        <w:tc>
          <w:tcPr>
            <w:tcW w:w="9615" w:type="dxa"/>
            <w:shd w:val="clear" w:color="auto" w:fill="FFFF00"/>
          </w:tcPr>
          <w:p w14:paraId="35C7ADB7" w14:textId="77777777" w:rsidR="00056C7A" w:rsidRPr="00D71507" w:rsidRDefault="00056C7A" w:rsidP="004C0232">
            <w:pPr>
              <w:widowControl w:val="0"/>
              <w:autoSpaceDE w:val="0"/>
              <w:autoSpaceDN w:val="0"/>
              <w:spacing w:after="0" w:line="272" w:lineRule="exact"/>
              <w:ind w:left="108"/>
              <w:rPr>
                <w:rFonts w:ascii="Open Sans" w:eastAsia="Open Sans" w:hAnsi="Open Sans" w:cs="Open Sans"/>
                <w:b/>
                <w:sz w:val="20"/>
                <w:szCs w:val="20"/>
              </w:rPr>
            </w:pPr>
            <w:r w:rsidRPr="00D71507">
              <w:rPr>
                <w:rFonts w:ascii="Open Sans" w:eastAsia="Open Sans" w:hAnsi="Open Sans" w:cs="Open Sans"/>
                <w:b/>
                <w:sz w:val="20"/>
                <w:szCs w:val="20"/>
              </w:rPr>
              <w:t>Guidance</w:t>
            </w:r>
          </w:p>
        </w:tc>
      </w:tr>
      <w:tr w:rsidR="00056C7A" w:rsidRPr="00D71507" w14:paraId="3727FE8F" w14:textId="77777777" w:rsidTr="004E7D3B">
        <w:trPr>
          <w:trHeight w:val="818"/>
        </w:trPr>
        <w:tc>
          <w:tcPr>
            <w:tcW w:w="3583" w:type="dxa"/>
          </w:tcPr>
          <w:p w14:paraId="28E9721F" w14:textId="2B2D3B79" w:rsidR="00056C7A" w:rsidRPr="00D71507" w:rsidRDefault="00E9572D" w:rsidP="004C0232">
            <w:pPr>
              <w:widowControl w:val="0"/>
              <w:autoSpaceDE w:val="0"/>
              <w:autoSpaceDN w:val="0"/>
              <w:spacing w:after="0" w:line="272" w:lineRule="exact"/>
              <w:ind w:left="107"/>
              <w:rPr>
                <w:rFonts w:ascii="Open Sans" w:eastAsia="Open Sans" w:hAnsi="Open Sans" w:cs="Open Sans"/>
                <w:sz w:val="20"/>
                <w:szCs w:val="20"/>
              </w:rPr>
            </w:pPr>
            <w:r w:rsidRPr="00D71507">
              <w:rPr>
                <w:rFonts w:ascii="Open Sans" w:eastAsia="Open Sans" w:hAnsi="Open Sans" w:cs="Open Sans"/>
                <w:sz w:val="20"/>
                <w:szCs w:val="20"/>
              </w:rPr>
              <w:t>Temp Checks</w:t>
            </w:r>
          </w:p>
        </w:tc>
        <w:tc>
          <w:tcPr>
            <w:tcW w:w="9615" w:type="dxa"/>
          </w:tcPr>
          <w:p w14:paraId="6F866013" w14:textId="5C8615EF" w:rsidR="00056C7A" w:rsidRPr="00D71507" w:rsidRDefault="00056C7A" w:rsidP="00056C7A">
            <w:pPr>
              <w:widowControl w:val="0"/>
              <w:numPr>
                <w:ilvl w:val="0"/>
                <w:numId w:val="5"/>
              </w:numPr>
              <w:tabs>
                <w:tab w:val="left" w:pos="467"/>
                <w:tab w:val="left" w:pos="468"/>
              </w:tabs>
              <w:autoSpaceDE w:val="0"/>
              <w:autoSpaceDN w:val="0"/>
              <w:spacing w:after="0" w:line="240" w:lineRule="auto"/>
              <w:ind w:right="95"/>
              <w:rPr>
                <w:rFonts w:ascii="Open Sans" w:eastAsia="Open Sans" w:hAnsi="Open Sans" w:cs="Open Sans"/>
                <w:sz w:val="20"/>
                <w:szCs w:val="20"/>
              </w:rPr>
            </w:pPr>
            <w:r w:rsidRPr="00D71507">
              <w:rPr>
                <w:rFonts w:ascii="Open Sans" w:eastAsia="Open Sans" w:hAnsi="Open Sans" w:cs="Open Sans"/>
                <w:sz w:val="20"/>
                <w:szCs w:val="20"/>
              </w:rPr>
              <w:t xml:space="preserve">Providing site-specific requirements for temperature checks, distancing, masks etc. </w:t>
            </w:r>
          </w:p>
          <w:p w14:paraId="1F0466DD" w14:textId="0F396909" w:rsidR="00D71507" w:rsidRPr="00D71507" w:rsidRDefault="00D71507" w:rsidP="00056C7A">
            <w:pPr>
              <w:widowControl w:val="0"/>
              <w:numPr>
                <w:ilvl w:val="0"/>
                <w:numId w:val="5"/>
              </w:numPr>
              <w:tabs>
                <w:tab w:val="left" w:pos="467"/>
                <w:tab w:val="left" w:pos="468"/>
              </w:tabs>
              <w:autoSpaceDE w:val="0"/>
              <w:autoSpaceDN w:val="0"/>
              <w:spacing w:after="0" w:line="240" w:lineRule="auto"/>
              <w:ind w:right="95"/>
              <w:rPr>
                <w:rFonts w:ascii="Open Sans" w:eastAsia="Open Sans" w:hAnsi="Open Sans" w:cs="Open Sans"/>
                <w:sz w:val="20"/>
                <w:szCs w:val="20"/>
              </w:rPr>
            </w:pPr>
            <w:r w:rsidRPr="00D71507">
              <w:rPr>
                <w:rFonts w:ascii="Open Sans" w:eastAsia="Open Sans" w:hAnsi="Open Sans" w:cs="Open Sans"/>
                <w:sz w:val="20"/>
                <w:szCs w:val="20"/>
              </w:rPr>
              <w:t>Make sure temp checkers are trained on use of equipment</w:t>
            </w:r>
          </w:p>
          <w:p w14:paraId="287F45C1" w14:textId="707BD2EB" w:rsidR="00D71507" w:rsidRPr="00D71507" w:rsidRDefault="00D71507" w:rsidP="00056C7A">
            <w:pPr>
              <w:widowControl w:val="0"/>
              <w:numPr>
                <w:ilvl w:val="0"/>
                <w:numId w:val="5"/>
              </w:numPr>
              <w:tabs>
                <w:tab w:val="left" w:pos="467"/>
                <w:tab w:val="left" w:pos="468"/>
              </w:tabs>
              <w:autoSpaceDE w:val="0"/>
              <w:autoSpaceDN w:val="0"/>
              <w:spacing w:after="0" w:line="240" w:lineRule="auto"/>
              <w:ind w:right="95"/>
              <w:rPr>
                <w:rFonts w:ascii="Open Sans" w:eastAsia="Open Sans" w:hAnsi="Open Sans" w:cs="Open Sans"/>
                <w:sz w:val="20"/>
                <w:szCs w:val="20"/>
              </w:rPr>
            </w:pPr>
            <w:r w:rsidRPr="00D71507">
              <w:rPr>
                <w:rFonts w:ascii="Open Sans" w:eastAsia="Open Sans" w:hAnsi="Open Sans" w:cs="Open Sans"/>
                <w:sz w:val="20"/>
                <w:szCs w:val="20"/>
              </w:rPr>
              <w:t xml:space="preserve">May consider using a lower temp threshold for less accurate temp equipment like temp scanners that do not require touching the </w:t>
            </w:r>
            <w:proofErr w:type="gramStart"/>
            <w:r w:rsidRPr="00D71507">
              <w:rPr>
                <w:rFonts w:ascii="Open Sans" w:eastAsia="Open Sans" w:hAnsi="Open Sans" w:cs="Open Sans"/>
                <w:sz w:val="20"/>
                <w:szCs w:val="20"/>
              </w:rPr>
              <w:t>students  (</w:t>
            </w:r>
            <w:proofErr w:type="gramEnd"/>
            <w:r w:rsidRPr="00D71507">
              <w:rPr>
                <w:rFonts w:ascii="Open Sans" w:eastAsia="Open Sans" w:hAnsi="Open Sans" w:cs="Open Sans"/>
                <w:sz w:val="20"/>
                <w:szCs w:val="20"/>
              </w:rPr>
              <w:t>for instance 99.5 instead of 100.4)  If student has a temp at the less accurate threshold, then have them do a second temp with a more accurate method.</w:t>
            </w:r>
          </w:p>
          <w:p w14:paraId="7D783DF1" w14:textId="77777777" w:rsidR="00D71507" w:rsidRPr="00D71507" w:rsidRDefault="00D71507" w:rsidP="00D71507">
            <w:pPr>
              <w:widowControl w:val="0"/>
              <w:tabs>
                <w:tab w:val="left" w:pos="467"/>
                <w:tab w:val="left" w:pos="468"/>
              </w:tabs>
              <w:autoSpaceDE w:val="0"/>
              <w:autoSpaceDN w:val="0"/>
              <w:spacing w:after="0" w:line="240" w:lineRule="auto"/>
              <w:ind w:left="468" w:right="95"/>
              <w:rPr>
                <w:rFonts w:ascii="Open Sans" w:eastAsia="Open Sans" w:hAnsi="Open Sans" w:cs="Open Sans"/>
                <w:sz w:val="20"/>
                <w:szCs w:val="20"/>
              </w:rPr>
            </w:pPr>
          </w:p>
          <w:p w14:paraId="0BCC4962" w14:textId="2EE05502" w:rsidR="00056C7A" w:rsidRPr="00D71507" w:rsidRDefault="00056C7A" w:rsidP="00296475">
            <w:pPr>
              <w:widowControl w:val="0"/>
              <w:tabs>
                <w:tab w:val="left" w:pos="467"/>
                <w:tab w:val="left" w:pos="468"/>
              </w:tabs>
              <w:autoSpaceDE w:val="0"/>
              <w:autoSpaceDN w:val="0"/>
              <w:spacing w:after="0" w:line="240" w:lineRule="auto"/>
              <w:ind w:left="468" w:right="95"/>
              <w:rPr>
                <w:rFonts w:ascii="Open Sans" w:eastAsia="Open Sans" w:hAnsi="Open Sans" w:cs="Open Sans"/>
                <w:sz w:val="20"/>
                <w:szCs w:val="20"/>
              </w:rPr>
            </w:pPr>
          </w:p>
        </w:tc>
      </w:tr>
      <w:tr w:rsidR="007C26C4" w:rsidRPr="00D71507" w14:paraId="04C23989" w14:textId="77777777" w:rsidTr="004E7D3B">
        <w:trPr>
          <w:trHeight w:val="818"/>
        </w:trPr>
        <w:tc>
          <w:tcPr>
            <w:tcW w:w="3583" w:type="dxa"/>
          </w:tcPr>
          <w:p w14:paraId="7F3DC298" w14:textId="75D9D793" w:rsidR="007C26C4" w:rsidRPr="00D71507" w:rsidRDefault="00D71507" w:rsidP="004C0232">
            <w:pPr>
              <w:widowControl w:val="0"/>
              <w:autoSpaceDE w:val="0"/>
              <w:autoSpaceDN w:val="0"/>
              <w:spacing w:after="0" w:line="272" w:lineRule="exact"/>
              <w:ind w:left="107"/>
              <w:rPr>
                <w:rFonts w:ascii="Open Sans" w:eastAsia="Open Sans" w:hAnsi="Open Sans" w:cs="Open Sans"/>
                <w:sz w:val="20"/>
                <w:szCs w:val="20"/>
              </w:rPr>
            </w:pPr>
            <w:r w:rsidRPr="00D71507">
              <w:rPr>
                <w:rFonts w:ascii="Open Sans" w:eastAsia="Open Sans" w:hAnsi="Open Sans" w:cs="Open Sans"/>
                <w:sz w:val="20"/>
                <w:szCs w:val="20"/>
              </w:rPr>
              <w:t>Confidentiality</w:t>
            </w:r>
          </w:p>
        </w:tc>
        <w:tc>
          <w:tcPr>
            <w:tcW w:w="9615" w:type="dxa"/>
          </w:tcPr>
          <w:p w14:paraId="0B2FFF24" w14:textId="579828DA" w:rsidR="007C26C4" w:rsidRPr="00D71507" w:rsidRDefault="007C26C4" w:rsidP="007C26C4">
            <w:pPr>
              <w:widowControl w:val="0"/>
              <w:numPr>
                <w:ilvl w:val="0"/>
                <w:numId w:val="5"/>
              </w:numPr>
              <w:tabs>
                <w:tab w:val="left" w:pos="467"/>
                <w:tab w:val="left" w:pos="468"/>
              </w:tabs>
              <w:autoSpaceDE w:val="0"/>
              <w:autoSpaceDN w:val="0"/>
              <w:spacing w:after="0" w:line="240" w:lineRule="auto"/>
              <w:ind w:right="95"/>
              <w:rPr>
                <w:rFonts w:ascii="Open Sans" w:eastAsia="Open Sans" w:hAnsi="Open Sans" w:cs="Open Sans"/>
                <w:sz w:val="20"/>
                <w:szCs w:val="20"/>
              </w:rPr>
            </w:pPr>
            <w:r w:rsidRPr="00D71507">
              <w:rPr>
                <w:rFonts w:ascii="Open Sans" w:eastAsia="Open Sans" w:hAnsi="Open Sans" w:cs="Open Sans"/>
                <w:sz w:val="20"/>
                <w:szCs w:val="20"/>
              </w:rPr>
              <w:t>Maintain the security of Personal Information, if your site determines it is necessary to collect additional data e.g. travel declarations, temperatures and other health data</w:t>
            </w:r>
          </w:p>
          <w:p w14:paraId="7F5F440A" w14:textId="77777777" w:rsidR="007C26C4" w:rsidRPr="00D71507" w:rsidRDefault="007C26C4" w:rsidP="00D71507">
            <w:pPr>
              <w:widowControl w:val="0"/>
              <w:tabs>
                <w:tab w:val="left" w:pos="467"/>
                <w:tab w:val="left" w:pos="468"/>
              </w:tabs>
              <w:autoSpaceDE w:val="0"/>
              <w:autoSpaceDN w:val="0"/>
              <w:spacing w:after="0" w:line="240" w:lineRule="auto"/>
              <w:ind w:left="468" w:right="95"/>
              <w:rPr>
                <w:rFonts w:ascii="Open Sans" w:eastAsia="Open Sans" w:hAnsi="Open Sans" w:cs="Open Sans"/>
                <w:sz w:val="20"/>
                <w:szCs w:val="20"/>
              </w:rPr>
            </w:pPr>
          </w:p>
        </w:tc>
      </w:tr>
      <w:tr w:rsidR="007C3BEB" w:rsidRPr="00D71507" w14:paraId="171D5568" w14:textId="77777777" w:rsidTr="004E7D3B">
        <w:trPr>
          <w:trHeight w:val="818"/>
        </w:trPr>
        <w:tc>
          <w:tcPr>
            <w:tcW w:w="3583" w:type="dxa"/>
          </w:tcPr>
          <w:p w14:paraId="324DF607" w14:textId="77777777" w:rsidR="007C3BEB" w:rsidRPr="00D71507" w:rsidRDefault="007C3BEB" w:rsidP="004C0232">
            <w:pPr>
              <w:widowControl w:val="0"/>
              <w:autoSpaceDE w:val="0"/>
              <w:autoSpaceDN w:val="0"/>
              <w:spacing w:after="0" w:line="272" w:lineRule="exact"/>
              <w:ind w:left="107"/>
              <w:rPr>
                <w:rFonts w:ascii="Open Sans" w:eastAsia="Open Sans" w:hAnsi="Open Sans" w:cs="Open Sans"/>
                <w:sz w:val="20"/>
                <w:szCs w:val="20"/>
              </w:rPr>
            </w:pPr>
          </w:p>
        </w:tc>
        <w:tc>
          <w:tcPr>
            <w:tcW w:w="9615" w:type="dxa"/>
          </w:tcPr>
          <w:p w14:paraId="73E4444E" w14:textId="0017C8FB" w:rsidR="007C3BEB" w:rsidRPr="00D71507" w:rsidRDefault="007C3BEB" w:rsidP="007C26C4">
            <w:pPr>
              <w:widowControl w:val="0"/>
              <w:numPr>
                <w:ilvl w:val="0"/>
                <w:numId w:val="5"/>
              </w:numPr>
              <w:tabs>
                <w:tab w:val="left" w:pos="467"/>
                <w:tab w:val="left" w:pos="468"/>
              </w:tabs>
              <w:autoSpaceDE w:val="0"/>
              <w:autoSpaceDN w:val="0"/>
              <w:spacing w:after="0" w:line="240" w:lineRule="auto"/>
              <w:ind w:right="95"/>
              <w:rPr>
                <w:rFonts w:ascii="Open Sans" w:eastAsia="Open Sans" w:hAnsi="Open Sans" w:cs="Open Sans"/>
                <w:sz w:val="20"/>
                <w:szCs w:val="20"/>
              </w:rPr>
            </w:pPr>
            <w:r w:rsidRPr="007C3BEB">
              <w:rPr>
                <w:rFonts w:ascii="Open Sans" w:eastAsia="Open Sans" w:hAnsi="Open Sans" w:cs="Open Sans"/>
                <w:color w:val="FF0000"/>
                <w:sz w:val="20"/>
                <w:szCs w:val="20"/>
              </w:rPr>
              <w:tab/>
              <w:t>Let us know what you are doing for best practice in this area!!</w:t>
            </w:r>
          </w:p>
        </w:tc>
      </w:tr>
    </w:tbl>
    <w:p w14:paraId="7ADD31F6" w14:textId="77777777" w:rsidR="00F21278" w:rsidRPr="00D71507" w:rsidRDefault="00F21278" w:rsidP="00282426">
      <w:pPr>
        <w:rPr>
          <w:sz w:val="20"/>
          <w:szCs w:val="20"/>
        </w:rPr>
      </w:pPr>
    </w:p>
    <w:sectPr w:rsidR="00F21278" w:rsidRPr="00D71507" w:rsidSect="004E7D3B">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26E04" w14:textId="77777777" w:rsidR="00A96990" w:rsidRDefault="00A96990" w:rsidP="000253C4">
      <w:pPr>
        <w:spacing w:after="0" w:line="240" w:lineRule="auto"/>
      </w:pPr>
      <w:r>
        <w:separator/>
      </w:r>
    </w:p>
  </w:endnote>
  <w:endnote w:type="continuationSeparator" w:id="0">
    <w:p w14:paraId="4AFC0D78" w14:textId="77777777" w:rsidR="00A96990" w:rsidRDefault="00A96990" w:rsidP="00025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032735"/>
      <w:docPartObj>
        <w:docPartGallery w:val="Page Numbers (Bottom of Page)"/>
        <w:docPartUnique/>
      </w:docPartObj>
    </w:sdtPr>
    <w:sdtEndPr>
      <w:rPr>
        <w:noProof/>
      </w:rPr>
    </w:sdtEndPr>
    <w:sdtContent>
      <w:p w14:paraId="06AE2B00" w14:textId="77777777" w:rsidR="002B3D0E" w:rsidRDefault="002B3D0E">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1B97192" w14:textId="77777777" w:rsidR="002B3D0E" w:rsidRDefault="00A96990" w:rsidP="002B3D0E">
        <w:pPr>
          <w:pStyle w:val="Footer"/>
          <w:jc w:val="right"/>
          <w:rPr>
            <w:noProof/>
          </w:rPr>
        </w:pPr>
      </w:p>
    </w:sdtContent>
  </w:sdt>
  <w:p w14:paraId="329C6A7B" w14:textId="570204D8" w:rsidR="002B3D0E" w:rsidRDefault="002B3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BF047" w14:textId="77777777" w:rsidR="00A96990" w:rsidRDefault="00A96990" w:rsidP="000253C4">
      <w:pPr>
        <w:spacing w:after="0" w:line="240" w:lineRule="auto"/>
      </w:pPr>
      <w:r>
        <w:separator/>
      </w:r>
    </w:p>
  </w:footnote>
  <w:footnote w:type="continuationSeparator" w:id="0">
    <w:p w14:paraId="4DEE5A13" w14:textId="77777777" w:rsidR="00A96990" w:rsidRDefault="00A96990" w:rsidP="00025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CE165" w14:textId="2E412971" w:rsidR="00127BDD" w:rsidRPr="00B81F0E" w:rsidRDefault="00F85A43" w:rsidP="00127BDD">
    <w:pPr>
      <w:jc w:val="center"/>
      <w:rPr>
        <w:b/>
        <w:bCs/>
        <w:color w:val="2F5496" w:themeColor="accent1" w:themeShade="BF"/>
        <w:sz w:val="32"/>
        <w:szCs w:val="32"/>
      </w:rPr>
    </w:pPr>
    <w:bookmarkStart w:id="3" w:name="_Hlk39838038"/>
    <w:r>
      <w:rPr>
        <w:b/>
        <w:bCs/>
        <w:color w:val="2F5496" w:themeColor="accent1" w:themeShade="BF"/>
        <w:sz w:val="32"/>
        <w:szCs w:val="32"/>
      </w:rPr>
      <w:t xml:space="preserve">OADN </w:t>
    </w:r>
    <w:r w:rsidR="000253C4" w:rsidRPr="00B81F0E">
      <w:rPr>
        <w:b/>
        <w:bCs/>
        <w:color w:val="2F5496" w:themeColor="accent1" w:themeShade="BF"/>
        <w:sz w:val="32"/>
        <w:szCs w:val="32"/>
      </w:rPr>
      <w:t>COVID-19</w:t>
    </w:r>
    <w:r>
      <w:rPr>
        <w:b/>
        <w:bCs/>
        <w:color w:val="2F5496" w:themeColor="accent1" w:themeShade="BF"/>
        <w:sz w:val="32"/>
        <w:szCs w:val="32"/>
      </w:rPr>
      <w:t xml:space="preserve"> Suggested Guidelines for Lab and Clinical Sim Safety</w:t>
    </w:r>
    <w:r w:rsidR="000253C4" w:rsidRPr="00B81F0E">
      <w:rPr>
        <w:b/>
        <w:bCs/>
        <w:color w:val="2F5496" w:themeColor="accent1" w:themeShade="BF"/>
        <w:sz w:val="32"/>
        <w:szCs w:val="32"/>
      </w:rPr>
      <w:t xml:space="preserve"> </w:t>
    </w:r>
    <w:r w:rsidR="00C46DFD">
      <w:rPr>
        <w:b/>
        <w:bCs/>
        <w:color w:val="2F5496" w:themeColor="accent1" w:themeShade="BF"/>
        <w:sz w:val="32"/>
        <w:szCs w:val="32"/>
      </w:rPr>
      <w:t>Modifications</w:t>
    </w:r>
  </w:p>
  <w:bookmarkEnd w:id="3"/>
  <w:p w14:paraId="791B97AB" w14:textId="77777777" w:rsidR="000253C4" w:rsidRDefault="00025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73863"/>
    <w:multiLevelType w:val="hybridMultilevel"/>
    <w:tmpl w:val="F0466E08"/>
    <w:lvl w:ilvl="0" w:tplc="A72CB60E">
      <w:numFmt w:val="bullet"/>
      <w:lvlText w:val=""/>
      <w:lvlJc w:val="left"/>
      <w:pPr>
        <w:ind w:left="468" w:hanging="360"/>
      </w:pPr>
      <w:rPr>
        <w:rFonts w:ascii="Symbol" w:eastAsia="Symbol" w:hAnsi="Symbol" w:cs="Symbol" w:hint="default"/>
        <w:color w:val="00AF50"/>
        <w:w w:val="99"/>
        <w:sz w:val="20"/>
        <w:szCs w:val="20"/>
      </w:rPr>
    </w:lvl>
    <w:lvl w:ilvl="1" w:tplc="B7CA7476">
      <w:numFmt w:val="bullet"/>
      <w:lvlText w:val="•"/>
      <w:lvlJc w:val="left"/>
      <w:pPr>
        <w:ind w:left="937" w:hanging="360"/>
      </w:pPr>
      <w:rPr>
        <w:rFonts w:hint="default"/>
      </w:rPr>
    </w:lvl>
    <w:lvl w:ilvl="2" w:tplc="427AB376">
      <w:numFmt w:val="bullet"/>
      <w:lvlText w:val="•"/>
      <w:lvlJc w:val="left"/>
      <w:pPr>
        <w:ind w:left="1415" w:hanging="360"/>
      </w:pPr>
      <w:rPr>
        <w:rFonts w:hint="default"/>
      </w:rPr>
    </w:lvl>
    <w:lvl w:ilvl="3" w:tplc="5DC0F178">
      <w:numFmt w:val="bullet"/>
      <w:lvlText w:val="•"/>
      <w:lvlJc w:val="left"/>
      <w:pPr>
        <w:ind w:left="1892" w:hanging="360"/>
      </w:pPr>
      <w:rPr>
        <w:rFonts w:hint="default"/>
      </w:rPr>
    </w:lvl>
    <w:lvl w:ilvl="4" w:tplc="1BC6FC92">
      <w:numFmt w:val="bullet"/>
      <w:lvlText w:val="•"/>
      <w:lvlJc w:val="left"/>
      <w:pPr>
        <w:ind w:left="2370" w:hanging="360"/>
      </w:pPr>
      <w:rPr>
        <w:rFonts w:hint="default"/>
      </w:rPr>
    </w:lvl>
    <w:lvl w:ilvl="5" w:tplc="FBCA0812">
      <w:numFmt w:val="bullet"/>
      <w:lvlText w:val="•"/>
      <w:lvlJc w:val="left"/>
      <w:pPr>
        <w:ind w:left="2848" w:hanging="360"/>
      </w:pPr>
      <w:rPr>
        <w:rFonts w:hint="default"/>
      </w:rPr>
    </w:lvl>
    <w:lvl w:ilvl="6" w:tplc="F80C6962">
      <w:numFmt w:val="bullet"/>
      <w:lvlText w:val="•"/>
      <w:lvlJc w:val="left"/>
      <w:pPr>
        <w:ind w:left="3325" w:hanging="360"/>
      </w:pPr>
      <w:rPr>
        <w:rFonts w:hint="default"/>
      </w:rPr>
    </w:lvl>
    <w:lvl w:ilvl="7" w:tplc="2AB2728E">
      <w:numFmt w:val="bullet"/>
      <w:lvlText w:val="•"/>
      <w:lvlJc w:val="left"/>
      <w:pPr>
        <w:ind w:left="3803" w:hanging="360"/>
      </w:pPr>
      <w:rPr>
        <w:rFonts w:hint="default"/>
      </w:rPr>
    </w:lvl>
    <w:lvl w:ilvl="8" w:tplc="2DA8035C">
      <w:numFmt w:val="bullet"/>
      <w:lvlText w:val="•"/>
      <w:lvlJc w:val="left"/>
      <w:pPr>
        <w:ind w:left="4280" w:hanging="360"/>
      </w:pPr>
      <w:rPr>
        <w:rFonts w:hint="default"/>
      </w:rPr>
    </w:lvl>
  </w:abstractNum>
  <w:abstractNum w:abstractNumId="1" w15:restartNumberingAfterBreak="0">
    <w:nsid w:val="0C6E1824"/>
    <w:multiLevelType w:val="hybridMultilevel"/>
    <w:tmpl w:val="B65EC652"/>
    <w:lvl w:ilvl="0" w:tplc="ADECAB8E">
      <w:numFmt w:val="bullet"/>
      <w:lvlText w:val=""/>
      <w:lvlJc w:val="left"/>
      <w:pPr>
        <w:ind w:left="468" w:hanging="360"/>
      </w:pPr>
      <w:rPr>
        <w:rFonts w:ascii="Symbol" w:eastAsia="Symbol" w:hAnsi="Symbol" w:cs="Symbol" w:hint="default"/>
        <w:color w:val="00AF50"/>
        <w:w w:val="99"/>
        <w:sz w:val="20"/>
        <w:szCs w:val="20"/>
      </w:rPr>
    </w:lvl>
    <w:lvl w:ilvl="1" w:tplc="EEB676B8">
      <w:numFmt w:val="bullet"/>
      <w:lvlText w:val="•"/>
      <w:lvlJc w:val="left"/>
      <w:pPr>
        <w:ind w:left="937" w:hanging="360"/>
      </w:pPr>
      <w:rPr>
        <w:rFonts w:hint="default"/>
      </w:rPr>
    </w:lvl>
    <w:lvl w:ilvl="2" w:tplc="0952ECBE">
      <w:numFmt w:val="bullet"/>
      <w:lvlText w:val="•"/>
      <w:lvlJc w:val="left"/>
      <w:pPr>
        <w:ind w:left="1415" w:hanging="360"/>
      </w:pPr>
      <w:rPr>
        <w:rFonts w:hint="default"/>
      </w:rPr>
    </w:lvl>
    <w:lvl w:ilvl="3" w:tplc="DCEA764E">
      <w:numFmt w:val="bullet"/>
      <w:lvlText w:val="•"/>
      <w:lvlJc w:val="left"/>
      <w:pPr>
        <w:ind w:left="1892" w:hanging="360"/>
      </w:pPr>
      <w:rPr>
        <w:rFonts w:hint="default"/>
      </w:rPr>
    </w:lvl>
    <w:lvl w:ilvl="4" w:tplc="22C68550">
      <w:numFmt w:val="bullet"/>
      <w:lvlText w:val="•"/>
      <w:lvlJc w:val="left"/>
      <w:pPr>
        <w:ind w:left="2370" w:hanging="360"/>
      </w:pPr>
      <w:rPr>
        <w:rFonts w:hint="default"/>
      </w:rPr>
    </w:lvl>
    <w:lvl w:ilvl="5" w:tplc="C3228436">
      <w:numFmt w:val="bullet"/>
      <w:lvlText w:val="•"/>
      <w:lvlJc w:val="left"/>
      <w:pPr>
        <w:ind w:left="2848" w:hanging="360"/>
      </w:pPr>
      <w:rPr>
        <w:rFonts w:hint="default"/>
      </w:rPr>
    </w:lvl>
    <w:lvl w:ilvl="6" w:tplc="8B48CAE0">
      <w:numFmt w:val="bullet"/>
      <w:lvlText w:val="•"/>
      <w:lvlJc w:val="left"/>
      <w:pPr>
        <w:ind w:left="3325" w:hanging="360"/>
      </w:pPr>
      <w:rPr>
        <w:rFonts w:hint="default"/>
      </w:rPr>
    </w:lvl>
    <w:lvl w:ilvl="7" w:tplc="AB1CE07C">
      <w:numFmt w:val="bullet"/>
      <w:lvlText w:val="•"/>
      <w:lvlJc w:val="left"/>
      <w:pPr>
        <w:ind w:left="3803" w:hanging="360"/>
      </w:pPr>
      <w:rPr>
        <w:rFonts w:hint="default"/>
      </w:rPr>
    </w:lvl>
    <w:lvl w:ilvl="8" w:tplc="AAEEDA02">
      <w:numFmt w:val="bullet"/>
      <w:lvlText w:val="•"/>
      <w:lvlJc w:val="left"/>
      <w:pPr>
        <w:ind w:left="4280" w:hanging="360"/>
      </w:pPr>
      <w:rPr>
        <w:rFonts w:hint="default"/>
      </w:rPr>
    </w:lvl>
  </w:abstractNum>
  <w:abstractNum w:abstractNumId="2" w15:restartNumberingAfterBreak="0">
    <w:nsid w:val="14B34B7F"/>
    <w:multiLevelType w:val="hybridMultilevel"/>
    <w:tmpl w:val="40AE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33144"/>
    <w:multiLevelType w:val="hybridMultilevel"/>
    <w:tmpl w:val="7FC65D8E"/>
    <w:lvl w:ilvl="0" w:tplc="AE46554A">
      <w:numFmt w:val="bullet"/>
      <w:lvlText w:val=""/>
      <w:lvlJc w:val="left"/>
      <w:pPr>
        <w:ind w:left="468" w:hanging="360"/>
      </w:pPr>
      <w:rPr>
        <w:rFonts w:ascii="Symbol" w:eastAsia="Symbol" w:hAnsi="Symbol" w:cs="Symbol" w:hint="default"/>
        <w:color w:val="FF3300"/>
        <w:w w:val="99"/>
        <w:sz w:val="20"/>
        <w:szCs w:val="20"/>
      </w:rPr>
    </w:lvl>
    <w:lvl w:ilvl="1" w:tplc="64FA41EC">
      <w:numFmt w:val="bullet"/>
      <w:lvlText w:val="•"/>
      <w:lvlJc w:val="left"/>
      <w:pPr>
        <w:ind w:left="937" w:hanging="360"/>
      </w:pPr>
      <w:rPr>
        <w:rFonts w:hint="default"/>
      </w:rPr>
    </w:lvl>
    <w:lvl w:ilvl="2" w:tplc="86B8D8BC">
      <w:numFmt w:val="bullet"/>
      <w:lvlText w:val="•"/>
      <w:lvlJc w:val="left"/>
      <w:pPr>
        <w:ind w:left="1415" w:hanging="360"/>
      </w:pPr>
      <w:rPr>
        <w:rFonts w:hint="default"/>
      </w:rPr>
    </w:lvl>
    <w:lvl w:ilvl="3" w:tplc="510838A4">
      <w:numFmt w:val="bullet"/>
      <w:lvlText w:val="•"/>
      <w:lvlJc w:val="left"/>
      <w:pPr>
        <w:ind w:left="1892" w:hanging="360"/>
      </w:pPr>
      <w:rPr>
        <w:rFonts w:hint="default"/>
      </w:rPr>
    </w:lvl>
    <w:lvl w:ilvl="4" w:tplc="672434EE">
      <w:numFmt w:val="bullet"/>
      <w:lvlText w:val="•"/>
      <w:lvlJc w:val="left"/>
      <w:pPr>
        <w:ind w:left="2370" w:hanging="360"/>
      </w:pPr>
      <w:rPr>
        <w:rFonts w:hint="default"/>
      </w:rPr>
    </w:lvl>
    <w:lvl w:ilvl="5" w:tplc="F37EBB04">
      <w:numFmt w:val="bullet"/>
      <w:lvlText w:val="•"/>
      <w:lvlJc w:val="left"/>
      <w:pPr>
        <w:ind w:left="2848" w:hanging="360"/>
      </w:pPr>
      <w:rPr>
        <w:rFonts w:hint="default"/>
      </w:rPr>
    </w:lvl>
    <w:lvl w:ilvl="6" w:tplc="13CC0048">
      <w:numFmt w:val="bullet"/>
      <w:lvlText w:val="•"/>
      <w:lvlJc w:val="left"/>
      <w:pPr>
        <w:ind w:left="3325" w:hanging="360"/>
      </w:pPr>
      <w:rPr>
        <w:rFonts w:hint="default"/>
      </w:rPr>
    </w:lvl>
    <w:lvl w:ilvl="7" w:tplc="3648CDC0">
      <w:numFmt w:val="bullet"/>
      <w:lvlText w:val="•"/>
      <w:lvlJc w:val="left"/>
      <w:pPr>
        <w:ind w:left="3803" w:hanging="360"/>
      </w:pPr>
      <w:rPr>
        <w:rFonts w:hint="default"/>
      </w:rPr>
    </w:lvl>
    <w:lvl w:ilvl="8" w:tplc="D7906B80">
      <w:numFmt w:val="bullet"/>
      <w:lvlText w:val="•"/>
      <w:lvlJc w:val="left"/>
      <w:pPr>
        <w:ind w:left="4280" w:hanging="360"/>
      </w:pPr>
      <w:rPr>
        <w:rFonts w:hint="default"/>
      </w:rPr>
    </w:lvl>
  </w:abstractNum>
  <w:abstractNum w:abstractNumId="4" w15:restartNumberingAfterBreak="0">
    <w:nsid w:val="19684E64"/>
    <w:multiLevelType w:val="hybridMultilevel"/>
    <w:tmpl w:val="3800C672"/>
    <w:lvl w:ilvl="0" w:tplc="B394E6A8">
      <w:numFmt w:val="bullet"/>
      <w:lvlText w:val=""/>
      <w:lvlJc w:val="left"/>
      <w:pPr>
        <w:ind w:left="467" w:hanging="360"/>
      </w:pPr>
      <w:rPr>
        <w:rFonts w:ascii="Symbol" w:eastAsia="Symbol" w:hAnsi="Symbol" w:cs="Symbol" w:hint="default"/>
        <w:w w:val="99"/>
        <w:sz w:val="20"/>
        <w:szCs w:val="20"/>
      </w:rPr>
    </w:lvl>
    <w:lvl w:ilvl="1" w:tplc="6DF83552">
      <w:numFmt w:val="bullet"/>
      <w:lvlText w:val="•"/>
      <w:lvlJc w:val="left"/>
      <w:pPr>
        <w:ind w:left="937" w:hanging="360"/>
      </w:pPr>
      <w:rPr>
        <w:rFonts w:hint="default"/>
      </w:rPr>
    </w:lvl>
    <w:lvl w:ilvl="2" w:tplc="13DAEDA0">
      <w:numFmt w:val="bullet"/>
      <w:lvlText w:val="•"/>
      <w:lvlJc w:val="left"/>
      <w:pPr>
        <w:ind w:left="1415" w:hanging="360"/>
      </w:pPr>
      <w:rPr>
        <w:rFonts w:hint="default"/>
      </w:rPr>
    </w:lvl>
    <w:lvl w:ilvl="3" w:tplc="9A12134E">
      <w:numFmt w:val="bullet"/>
      <w:lvlText w:val="•"/>
      <w:lvlJc w:val="left"/>
      <w:pPr>
        <w:ind w:left="1892" w:hanging="360"/>
      </w:pPr>
      <w:rPr>
        <w:rFonts w:hint="default"/>
      </w:rPr>
    </w:lvl>
    <w:lvl w:ilvl="4" w:tplc="D626078E">
      <w:numFmt w:val="bullet"/>
      <w:lvlText w:val="•"/>
      <w:lvlJc w:val="left"/>
      <w:pPr>
        <w:ind w:left="2370" w:hanging="360"/>
      </w:pPr>
      <w:rPr>
        <w:rFonts w:hint="default"/>
      </w:rPr>
    </w:lvl>
    <w:lvl w:ilvl="5" w:tplc="0D04B2C4">
      <w:numFmt w:val="bullet"/>
      <w:lvlText w:val="•"/>
      <w:lvlJc w:val="left"/>
      <w:pPr>
        <w:ind w:left="2848" w:hanging="360"/>
      </w:pPr>
      <w:rPr>
        <w:rFonts w:hint="default"/>
      </w:rPr>
    </w:lvl>
    <w:lvl w:ilvl="6" w:tplc="9C4479E6">
      <w:numFmt w:val="bullet"/>
      <w:lvlText w:val="•"/>
      <w:lvlJc w:val="left"/>
      <w:pPr>
        <w:ind w:left="3325" w:hanging="360"/>
      </w:pPr>
      <w:rPr>
        <w:rFonts w:hint="default"/>
      </w:rPr>
    </w:lvl>
    <w:lvl w:ilvl="7" w:tplc="FCD2AB90">
      <w:numFmt w:val="bullet"/>
      <w:lvlText w:val="•"/>
      <w:lvlJc w:val="left"/>
      <w:pPr>
        <w:ind w:left="3803" w:hanging="360"/>
      </w:pPr>
      <w:rPr>
        <w:rFonts w:hint="default"/>
      </w:rPr>
    </w:lvl>
    <w:lvl w:ilvl="8" w:tplc="648A811A">
      <w:numFmt w:val="bullet"/>
      <w:lvlText w:val="•"/>
      <w:lvlJc w:val="left"/>
      <w:pPr>
        <w:ind w:left="4280" w:hanging="360"/>
      </w:pPr>
      <w:rPr>
        <w:rFonts w:hint="default"/>
      </w:rPr>
    </w:lvl>
  </w:abstractNum>
  <w:abstractNum w:abstractNumId="5" w15:restartNumberingAfterBreak="0">
    <w:nsid w:val="20C27865"/>
    <w:multiLevelType w:val="hybridMultilevel"/>
    <w:tmpl w:val="FD9CE4DC"/>
    <w:lvl w:ilvl="0" w:tplc="04090001">
      <w:start w:val="1"/>
      <w:numFmt w:val="bullet"/>
      <w:lvlText w:val=""/>
      <w:lvlJc w:val="left"/>
      <w:pPr>
        <w:ind w:left="1191" w:hanging="360"/>
      </w:pPr>
      <w:rPr>
        <w:rFonts w:ascii="Symbol" w:hAnsi="Symbol"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6" w15:restartNumberingAfterBreak="0">
    <w:nsid w:val="224E5356"/>
    <w:multiLevelType w:val="hybridMultilevel"/>
    <w:tmpl w:val="C186DF04"/>
    <w:lvl w:ilvl="0" w:tplc="45D8FC2A">
      <w:numFmt w:val="bullet"/>
      <w:lvlText w:val=""/>
      <w:lvlJc w:val="left"/>
      <w:pPr>
        <w:ind w:left="467" w:hanging="360"/>
      </w:pPr>
      <w:rPr>
        <w:rFonts w:ascii="Symbol" w:eastAsia="Symbol" w:hAnsi="Symbol" w:cs="Symbol" w:hint="default"/>
        <w:w w:val="99"/>
        <w:sz w:val="20"/>
        <w:szCs w:val="20"/>
      </w:rPr>
    </w:lvl>
    <w:lvl w:ilvl="1" w:tplc="5C244CE0">
      <w:numFmt w:val="bullet"/>
      <w:lvlText w:val="•"/>
      <w:lvlJc w:val="left"/>
      <w:pPr>
        <w:ind w:left="937" w:hanging="360"/>
      </w:pPr>
      <w:rPr>
        <w:rFonts w:hint="default"/>
      </w:rPr>
    </w:lvl>
    <w:lvl w:ilvl="2" w:tplc="9BC4439C">
      <w:numFmt w:val="bullet"/>
      <w:lvlText w:val="•"/>
      <w:lvlJc w:val="left"/>
      <w:pPr>
        <w:ind w:left="1415" w:hanging="360"/>
      </w:pPr>
      <w:rPr>
        <w:rFonts w:hint="default"/>
      </w:rPr>
    </w:lvl>
    <w:lvl w:ilvl="3" w:tplc="2AF6A782">
      <w:numFmt w:val="bullet"/>
      <w:lvlText w:val="•"/>
      <w:lvlJc w:val="left"/>
      <w:pPr>
        <w:ind w:left="1892" w:hanging="360"/>
      </w:pPr>
      <w:rPr>
        <w:rFonts w:hint="default"/>
      </w:rPr>
    </w:lvl>
    <w:lvl w:ilvl="4" w:tplc="DAAC8280">
      <w:numFmt w:val="bullet"/>
      <w:lvlText w:val="•"/>
      <w:lvlJc w:val="left"/>
      <w:pPr>
        <w:ind w:left="2370" w:hanging="360"/>
      </w:pPr>
      <w:rPr>
        <w:rFonts w:hint="default"/>
      </w:rPr>
    </w:lvl>
    <w:lvl w:ilvl="5" w:tplc="C916F986">
      <w:numFmt w:val="bullet"/>
      <w:lvlText w:val="•"/>
      <w:lvlJc w:val="left"/>
      <w:pPr>
        <w:ind w:left="2848" w:hanging="360"/>
      </w:pPr>
      <w:rPr>
        <w:rFonts w:hint="default"/>
      </w:rPr>
    </w:lvl>
    <w:lvl w:ilvl="6" w:tplc="258498EE">
      <w:numFmt w:val="bullet"/>
      <w:lvlText w:val="•"/>
      <w:lvlJc w:val="left"/>
      <w:pPr>
        <w:ind w:left="3325" w:hanging="360"/>
      </w:pPr>
      <w:rPr>
        <w:rFonts w:hint="default"/>
      </w:rPr>
    </w:lvl>
    <w:lvl w:ilvl="7" w:tplc="52E0B53C">
      <w:numFmt w:val="bullet"/>
      <w:lvlText w:val="•"/>
      <w:lvlJc w:val="left"/>
      <w:pPr>
        <w:ind w:left="3803" w:hanging="360"/>
      </w:pPr>
      <w:rPr>
        <w:rFonts w:hint="default"/>
      </w:rPr>
    </w:lvl>
    <w:lvl w:ilvl="8" w:tplc="499EBB14">
      <w:numFmt w:val="bullet"/>
      <w:lvlText w:val="•"/>
      <w:lvlJc w:val="left"/>
      <w:pPr>
        <w:ind w:left="4280" w:hanging="360"/>
      </w:pPr>
      <w:rPr>
        <w:rFonts w:hint="default"/>
      </w:rPr>
    </w:lvl>
  </w:abstractNum>
  <w:abstractNum w:abstractNumId="7" w15:restartNumberingAfterBreak="0">
    <w:nsid w:val="27E535F0"/>
    <w:multiLevelType w:val="hybridMultilevel"/>
    <w:tmpl w:val="0178D478"/>
    <w:lvl w:ilvl="0" w:tplc="95A664AE">
      <w:numFmt w:val="bullet"/>
      <w:lvlText w:val=""/>
      <w:lvlJc w:val="left"/>
      <w:pPr>
        <w:ind w:left="468" w:hanging="360"/>
      </w:pPr>
      <w:rPr>
        <w:rFonts w:ascii="Symbol" w:eastAsia="Symbol" w:hAnsi="Symbol" w:cs="Symbol" w:hint="default"/>
        <w:w w:val="99"/>
        <w:sz w:val="20"/>
        <w:szCs w:val="20"/>
      </w:rPr>
    </w:lvl>
    <w:lvl w:ilvl="1" w:tplc="CA8CE59C">
      <w:numFmt w:val="bullet"/>
      <w:lvlText w:val="•"/>
      <w:lvlJc w:val="left"/>
      <w:pPr>
        <w:ind w:left="937" w:hanging="360"/>
      </w:pPr>
      <w:rPr>
        <w:rFonts w:hint="default"/>
      </w:rPr>
    </w:lvl>
    <w:lvl w:ilvl="2" w:tplc="13C613BA">
      <w:numFmt w:val="bullet"/>
      <w:lvlText w:val="•"/>
      <w:lvlJc w:val="left"/>
      <w:pPr>
        <w:ind w:left="1415" w:hanging="360"/>
      </w:pPr>
      <w:rPr>
        <w:rFonts w:hint="default"/>
      </w:rPr>
    </w:lvl>
    <w:lvl w:ilvl="3" w:tplc="4594ACFC">
      <w:numFmt w:val="bullet"/>
      <w:lvlText w:val="•"/>
      <w:lvlJc w:val="left"/>
      <w:pPr>
        <w:ind w:left="1892" w:hanging="360"/>
      </w:pPr>
      <w:rPr>
        <w:rFonts w:hint="default"/>
      </w:rPr>
    </w:lvl>
    <w:lvl w:ilvl="4" w:tplc="C160F606">
      <w:numFmt w:val="bullet"/>
      <w:lvlText w:val="•"/>
      <w:lvlJc w:val="left"/>
      <w:pPr>
        <w:ind w:left="2370" w:hanging="360"/>
      </w:pPr>
      <w:rPr>
        <w:rFonts w:hint="default"/>
      </w:rPr>
    </w:lvl>
    <w:lvl w:ilvl="5" w:tplc="EB62D34E">
      <w:numFmt w:val="bullet"/>
      <w:lvlText w:val="•"/>
      <w:lvlJc w:val="left"/>
      <w:pPr>
        <w:ind w:left="2848" w:hanging="360"/>
      </w:pPr>
      <w:rPr>
        <w:rFonts w:hint="default"/>
      </w:rPr>
    </w:lvl>
    <w:lvl w:ilvl="6" w:tplc="F0E08050">
      <w:numFmt w:val="bullet"/>
      <w:lvlText w:val="•"/>
      <w:lvlJc w:val="left"/>
      <w:pPr>
        <w:ind w:left="3325" w:hanging="360"/>
      </w:pPr>
      <w:rPr>
        <w:rFonts w:hint="default"/>
      </w:rPr>
    </w:lvl>
    <w:lvl w:ilvl="7" w:tplc="DE9A392E">
      <w:numFmt w:val="bullet"/>
      <w:lvlText w:val="•"/>
      <w:lvlJc w:val="left"/>
      <w:pPr>
        <w:ind w:left="3803" w:hanging="360"/>
      </w:pPr>
      <w:rPr>
        <w:rFonts w:hint="default"/>
      </w:rPr>
    </w:lvl>
    <w:lvl w:ilvl="8" w:tplc="F1143172">
      <w:numFmt w:val="bullet"/>
      <w:lvlText w:val="•"/>
      <w:lvlJc w:val="left"/>
      <w:pPr>
        <w:ind w:left="4280" w:hanging="360"/>
      </w:pPr>
      <w:rPr>
        <w:rFonts w:hint="default"/>
      </w:rPr>
    </w:lvl>
  </w:abstractNum>
  <w:abstractNum w:abstractNumId="8" w15:restartNumberingAfterBreak="0">
    <w:nsid w:val="361F0D51"/>
    <w:multiLevelType w:val="hybridMultilevel"/>
    <w:tmpl w:val="3912DA8A"/>
    <w:lvl w:ilvl="0" w:tplc="6AA49E92">
      <w:numFmt w:val="bullet"/>
      <w:lvlText w:val=""/>
      <w:lvlJc w:val="left"/>
      <w:pPr>
        <w:ind w:left="468" w:hanging="360"/>
      </w:pPr>
      <w:rPr>
        <w:rFonts w:ascii="Symbol" w:eastAsia="Symbol" w:hAnsi="Symbol" w:cs="Symbol" w:hint="default"/>
        <w:w w:val="99"/>
        <w:sz w:val="20"/>
        <w:szCs w:val="20"/>
      </w:rPr>
    </w:lvl>
    <w:lvl w:ilvl="1" w:tplc="DAC0B002">
      <w:numFmt w:val="bullet"/>
      <w:lvlText w:val="•"/>
      <w:lvlJc w:val="left"/>
      <w:pPr>
        <w:ind w:left="937" w:hanging="360"/>
      </w:pPr>
      <w:rPr>
        <w:rFonts w:hint="default"/>
      </w:rPr>
    </w:lvl>
    <w:lvl w:ilvl="2" w:tplc="E0D4E5B4">
      <w:numFmt w:val="bullet"/>
      <w:lvlText w:val="•"/>
      <w:lvlJc w:val="left"/>
      <w:pPr>
        <w:ind w:left="1415" w:hanging="360"/>
      </w:pPr>
      <w:rPr>
        <w:rFonts w:hint="default"/>
      </w:rPr>
    </w:lvl>
    <w:lvl w:ilvl="3" w:tplc="E54C1CC0">
      <w:numFmt w:val="bullet"/>
      <w:lvlText w:val="•"/>
      <w:lvlJc w:val="left"/>
      <w:pPr>
        <w:ind w:left="1892" w:hanging="360"/>
      </w:pPr>
      <w:rPr>
        <w:rFonts w:hint="default"/>
      </w:rPr>
    </w:lvl>
    <w:lvl w:ilvl="4" w:tplc="53D44468">
      <w:numFmt w:val="bullet"/>
      <w:lvlText w:val="•"/>
      <w:lvlJc w:val="left"/>
      <w:pPr>
        <w:ind w:left="2370" w:hanging="360"/>
      </w:pPr>
      <w:rPr>
        <w:rFonts w:hint="default"/>
      </w:rPr>
    </w:lvl>
    <w:lvl w:ilvl="5" w:tplc="DCFEB89C">
      <w:numFmt w:val="bullet"/>
      <w:lvlText w:val="•"/>
      <w:lvlJc w:val="left"/>
      <w:pPr>
        <w:ind w:left="2848" w:hanging="360"/>
      </w:pPr>
      <w:rPr>
        <w:rFonts w:hint="default"/>
      </w:rPr>
    </w:lvl>
    <w:lvl w:ilvl="6" w:tplc="B630EB8C">
      <w:numFmt w:val="bullet"/>
      <w:lvlText w:val="•"/>
      <w:lvlJc w:val="left"/>
      <w:pPr>
        <w:ind w:left="3325" w:hanging="360"/>
      </w:pPr>
      <w:rPr>
        <w:rFonts w:hint="default"/>
      </w:rPr>
    </w:lvl>
    <w:lvl w:ilvl="7" w:tplc="02A4C3E6">
      <w:numFmt w:val="bullet"/>
      <w:lvlText w:val="•"/>
      <w:lvlJc w:val="left"/>
      <w:pPr>
        <w:ind w:left="3803" w:hanging="360"/>
      </w:pPr>
      <w:rPr>
        <w:rFonts w:hint="default"/>
      </w:rPr>
    </w:lvl>
    <w:lvl w:ilvl="8" w:tplc="FA46D4F6">
      <w:numFmt w:val="bullet"/>
      <w:lvlText w:val="•"/>
      <w:lvlJc w:val="left"/>
      <w:pPr>
        <w:ind w:left="4280" w:hanging="360"/>
      </w:pPr>
      <w:rPr>
        <w:rFonts w:hint="default"/>
      </w:rPr>
    </w:lvl>
  </w:abstractNum>
  <w:abstractNum w:abstractNumId="9" w15:restartNumberingAfterBreak="0">
    <w:nsid w:val="40E85513"/>
    <w:multiLevelType w:val="hybridMultilevel"/>
    <w:tmpl w:val="6152E58C"/>
    <w:lvl w:ilvl="0" w:tplc="D0CCCDEE">
      <w:numFmt w:val="bullet"/>
      <w:lvlText w:val=""/>
      <w:lvlJc w:val="left"/>
      <w:pPr>
        <w:ind w:left="471" w:hanging="360"/>
      </w:pPr>
      <w:rPr>
        <w:rFonts w:ascii="Symbol" w:eastAsia="Symbol" w:hAnsi="Symbol" w:cs="Symbol" w:hint="default"/>
        <w:w w:val="99"/>
        <w:sz w:val="20"/>
        <w:szCs w:val="20"/>
      </w:rPr>
    </w:lvl>
    <w:lvl w:ilvl="1" w:tplc="B1F0C358">
      <w:numFmt w:val="bullet"/>
      <w:lvlText w:val="o"/>
      <w:lvlJc w:val="left"/>
      <w:pPr>
        <w:ind w:left="1192" w:hanging="360"/>
      </w:pPr>
      <w:rPr>
        <w:rFonts w:ascii="Courier New" w:eastAsia="Courier New" w:hAnsi="Courier New" w:cs="Courier New" w:hint="default"/>
        <w:w w:val="99"/>
        <w:sz w:val="20"/>
        <w:szCs w:val="20"/>
      </w:rPr>
    </w:lvl>
    <w:lvl w:ilvl="2" w:tplc="9DC2A0A2">
      <w:numFmt w:val="bullet"/>
      <w:lvlText w:val="•"/>
      <w:lvlJc w:val="left"/>
      <w:pPr>
        <w:ind w:left="2245" w:hanging="360"/>
      </w:pPr>
      <w:rPr>
        <w:rFonts w:hint="default"/>
      </w:rPr>
    </w:lvl>
    <w:lvl w:ilvl="3" w:tplc="099C246A">
      <w:numFmt w:val="bullet"/>
      <w:lvlText w:val="•"/>
      <w:lvlJc w:val="left"/>
      <w:pPr>
        <w:ind w:left="3290" w:hanging="360"/>
      </w:pPr>
      <w:rPr>
        <w:rFonts w:hint="default"/>
      </w:rPr>
    </w:lvl>
    <w:lvl w:ilvl="4" w:tplc="7FE881D8">
      <w:numFmt w:val="bullet"/>
      <w:lvlText w:val="•"/>
      <w:lvlJc w:val="left"/>
      <w:pPr>
        <w:ind w:left="4335" w:hanging="360"/>
      </w:pPr>
      <w:rPr>
        <w:rFonts w:hint="default"/>
      </w:rPr>
    </w:lvl>
    <w:lvl w:ilvl="5" w:tplc="AE3CCD92">
      <w:numFmt w:val="bullet"/>
      <w:lvlText w:val="•"/>
      <w:lvlJc w:val="left"/>
      <w:pPr>
        <w:ind w:left="5380" w:hanging="360"/>
      </w:pPr>
      <w:rPr>
        <w:rFonts w:hint="default"/>
      </w:rPr>
    </w:lvl>
    <w:lvl w:ilvl="6" w:tplc="17B272B6">
      <w:numFmt w:val="bullet"/>
      <w:lvlText w:val="•"/>
      <w:lvlJc w:val="left"/>
      <w:pPr>
        <w:ind w:left="6425" w:hanging="360"/>
      </w:pPr>
      <w:rPr>
        <w:rFonts w:hint="default"/>
      </w:rPr>
    </w:lvl>
    <w:lvl w:ilvl="7" w:tplc="40846EDE">
      <w:numFmt w:val="bullet"/>
      <w:lvlText w:val="•"/>
      <w:lvlJc w:val="left"/>
      <w:pPr>
        <w:ind w:left="7470" w:hanging="360"/>
      </w:pPr>
      <w:rPr>
        <w:rFonts w:hint="default"/>
      </w:rPr>
    </w:lvl>
    <w:lvl w:ilvl="8" w:tplc="A7480A90">
      <w:numFmt w:val="bullet"/>
      <w:lvlText w:val="•"/>
      <w:lvlJc w:val="left"/>
      <w:pPr>
        <w:ind w:left="8516" w:hanging="360"/>
      </w:pPr>
      <w:rPr>
        <w:rFonts w:hint="default"/>
      </w:rPr>
    </w:lvl>
  </w:abstractNum>
  <w:abstractNum w:abstractNumId="10" w15:restartNumberingAfterBreak="0">
    <w:nsid w:val="4A1B3449"/>
    <w:multiLevelType w:val="hybridMultilevel"/>
    <w:tmpl w:val="3216BDE4"/>
    <w:lvl w:ilvl="0" w:tplc="04090001">
      <w:start w:val="1"/>
      <w:numFmt w:val="bullet"/>
      <w:lvlText w:val=""/>
      <w:lvlJc w:val="left"/>
      <w:pPr>
        <w:ind w:left="1191" w:hanging="360"/>
      </w:pPr>
      <w:rPr>
        <w:rFonts w:ascii="Symbol" w:hAnsi="Symbol"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11" w15:restartNumberingAfterBreak="0">
    <w:nsid w:val="575525A1"/>
    <w:multiLevelType w:val="hybridMultilevel"/>
    <w:tmpl w:val="95D69CD8"/>
    <w:lvl w:ilvl="0" w:tplc="70B43A08">
      <w:numFmt w:val="bullet"/>
      <w:lvlText w:val=""/>
      <w:lvlJc w:val="left"/>
      <w:pPr>
        <w:ind w:left="468" w:hanging="360"/>
      </w:pPr>
      <w:rPr>
        <w:rFonts w:ascii="Symbol" w:eastAsia="Symbol" w:hAnsi="Symbol" w:cs="Symbol" w:hint="default"/>
        <w:color w:val="FF3300"/>
        <w:w w:val="99"/>
        <w:sz w:val="20"/>
        <w:szCs w:val="20"/>
      </w:rPr>
    </w:lvl>
    <w:lvl w:ilvl="1" w:tplc="B2284CE8">
      <w:numFmt w:val="bullet"/>
      <w:lvlText w:val="•"/>
      <w:lvlJc w:val="left"/>
      <w:pPr>
        <w:ind w:left="937" w:hanging="360"/>
      </w:pPr>
      <w:rPr>
        <w:rFonts w:hint="default"/>
      </w:rPr>
    </w:lvl>
    <w:lvl w:ilvl="2" w:tplc="E952A72A">
      <w:numFmt w:val="bullet"/>
      <w:lvlText w:val="•"/>
      <w:lvlJc w:val="left"/>
      <w:pPr>
        <w:ind w:left="1415" w:hanging="360"/>
      </w:pPr>
      <w:rPr>
        <w:rFonts w:hint="default"/>
      </w:rPr>
    </w:lvl>
    <w:lvl w:ilvl="3" w:tplc="7A4C3972">
      <w:numFmt w:val="bullet"/>
      <w:lvlText w:val="•"/>
      <w:lvlJc w:val="left"/>
      <w:pPr>
        <w:ind w:left="1892" w:hanging="360"/>
      </w:pPr>
      <w:rPr>
        <w:rFonts w:hint="default"/>
      </w:rPr>
    </w:lvl>
    <w:lvl w:ilvl="4" w:tplc="1A34C034">
      <w:numFmt w:val="bullet"/>
      <w:lvlText w:val="•"/>
      <w:lvlJc w:val="left"/>
      <w:pPr>
        <w:ind w:left="2370" w:hanging="360"/>
      </w:pPr>
      <w:rPr>
        <w:rFonts w:hint="default"/>
      </w:rPr>
    </w:lvl>
    <w:lvl w:ilvl="5" w:tplc="3828A34C">
      <w:numFmt w:val="bullet"/>
      <w:lvlText w:val="•"/>
      <w:lvlJc w:val="left"/>
      <w:pPr>
        <w:ind w:left="2848" w:hanging="360"/>
      </w:pPr>
      <w:rPr>
        <w:rFonts w:hint="default"/>
      </w:rPr>
    </w:lvl>
    <w:lvl w:ilvl="6" w:tplc="1D26B666">
      <w:numFmt w:val="bullet"/>
      <w:lvlText w:val="•"/>
      <w:lvlJc w:val="left"/>
      <w:pPr>
        <w:ind w:left="3325" w:hanging="360"/>
      </w:pPr>
      <w:rPr>
        <w:rFonts w:hint="default"/>
      </w:rPr>
    </w:lvl>
    <w:lvl w:ilvl="7" w:tplc="F63E654A">
      <w:numFmt w:val="bullet"/>
      <w:lvlText w:val="•"/>
      <w:lvlJc w:val="left"/>
      <w:pPr>
        <w:ind w:left="3803" w:hanging="360"/>
      </w:pPr>
      <w:rPr>
        <w:rFonts w:hint="default"/>
      </w:rPr>
    </w:lvl>
    <w:lvl w:ilvl="8" w:tplc="4F386E6A">
      <w:numFmt w:val="bullet"/>
      <w:lvlText w:val="•"/>
      <w:lvlJc w:val="left"/>
      <w:pPr>
        <w:ind w:left="4280" w:hanging="360"/>
      </w:pPr>
      <w:rPr>
        <w:rFonts w:hint="default"/>
      </w:rPr>
    </w:lvl>
  </w:abstractNum>
  <w:abstractNum w:abstractNumId="12" w15:restartNumberingAfterBreak="0">
    <w:nsid w:val="58B153C8"/>
    <w:multiLevelType w:val="hybridMultilevel"/>
    <w:tmpl w:val="E2C8B0B6"/>
    <w:lvl w:ilvl="0" w:tplc="D0CCCDEE">
      <w:numFmt w:val="bullet"/>
      <w:lvlText w:val=""/>
      <w:lvlJc w:val="left"/>
      <w:pPr>
        <w:ind w:left="939" w:hanging="360"/>
      </w:pPr>
      <w:rPr>
        <w:rFonts w:ascii="Symbol" w:eastAsia="Symbol" w:hAnsi="Symbol" w:cs="Symbol" w:hint="default"/>
        <w:w w:val="99"/>
        <w:sz w:val="20"/>
        <w:szCs w:val="20"/>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3" w15:restartNumberingAfterBreak="0">
    <w:nsid w:val="61997BDA"/>
    <w:multiLevelType w:val="hybridMultilevel"/>
    <w:tmpl w:val="4C14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55C21"/>
    <w:multiLevelType w:val="hybridMultilevel"/>
    <w:tmpl w:val="D9F06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
  </w:num>
  <w:num w:numId="4">
    <w:abstractNumId w:val="0"/>
  </w:num>
  <w:num w:numId="5">
    <w:abstractNumId w:val="7"/>
  </w:num>
  <w:num w:numId="6">
    <w:abstractNumId w:val="3"/>
  </w:num>
  <w:num w:numId="7">
    <w:abstractNumId w:val="11"/>
  </w:num>
  <w:num w:numId="8">
    <w:abstractNumId w:val="4"/>
  </w:num>
  <w:num w:numId="9">
    <w:abstractNumId w:val="6"/>
  </w:num>
  <w:num w:numId="10">
    <w:abstractNumId w:val="8"/>
  </w:num>
  <w:num w:numId="11">
    <w:abstractNumId w:val="2"/>
  </w:num>
  <w:num w:numId="12">
    <w:abstractNumId w:val="12"/>
  </w:num>
  <w:num w:numId="13">
    <w:abstractNumId w:val="10"/>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40"/>
    <w:rsid w:val="00023B52"/>
    <w:rsid w:val="000253C4"/>
    <w:rsid w:val="00056C7A"/>
    <w:rsid w:val="00061D52"/>
    <w:rsid w:val="00072959"/>
    <w:rsid w:val="00082A98"/>
    <w:rsid w:val="0009052A"/>
    <w:rsid w:val="000F4398"/>
    <w:rsid w:val="0010133A"/>
    <w:rsid w:val="00127BDD"/>
    <w:rsid w:val="001935C1"/>
    <w:rsid w:val="001D3373"/>
    <w:rsid w:val="00213680"/>
    <w:rsid w:val="00222653"/>
    <w:rsid w:val="00232CD2"/>
    <w:rsid w:val="00236A3A"/>
    <w:rsid w:val="00282426"/>
    <w:rsid w:val="00295BD3"/>
    <w:rsid w:val="00296475"/>
    <w:rsid w:val="002B3D0E"/>
    <w:rsid w:val="002D4B2E"/>
    <w:rsid w:val="002F67F9"/>
    <w:rsid w:val="00316228"/>
    <w:rsid w:val="0033395A"/>
    <w:rsid w:val="003449F1"/>
    <w:rsid w:val="00386A1F"/>
    <w:rsid w:val="0039563B"/>
    <w:rsid w:val="003B14AB"/>
    <w:rsid w:val="003C2034"/>
    <w:rsid w:val="00415F5D"/>
    <w:rsid w:val="00436893"/>
    <w:rsid w:val="00443DF7"/>
    <w:rsid w:val="00444ABA"/>
    <w:rsid w:val="00483494"/>
    <w:rsid w:val="00484E68"/>
    <w:rsid w:val="0049566D"/>
    <w:rsid w:val="004A622D"/>
    <w:rsid w:val="004C7C88"/>
    <w:rsid w:val="004E6E4D"/>
    <w:rsid w:val="004E7D3B"/>
    <w:rsid w:val="004F3DDE"/>
    <w:rsid w:val="00506FB2"/>
    <w:rsid w:val="00542AF4"/>
    <w:rsid w:val="005B0240"/>
    <w:rsid w:val="005B07C1"/>
    <w:rsid w:val="005B44FF"/>
    <w:rsid w:val="005B4684"/>
    <w:rsid w:val="005D2186"/>
    <w:rsid w:val="005F7C28"/>
    <w:rsid w:val="00607C59"/>
    <w:rsid w:val="006305E8"/>
    <w:rsid w:val="006D4F35"/>
    <w:rsid w:val="006F545A"/>
    <w:rsid w:val="00701D6B"/>
    <w:rsid w:val="007605C9"/>
    <w:rsid w:val="0077502A"/>
    <w:rsid w:val="007819A4"/>
    <w:rsid w:val="007A0FA6"/>
    <w:rsid w:val="007A3168"/>
    <w:rsid w:val="007C26C4"/>
    <w:rsid w:val="007C3BEB"/>
    <w:rsid w:val="0082476C"/>
    <w:rsid w:val="0082639F"/>
    <w:rsid w:val="00852117"/>
    <w:rsid w:val="008655E7"/>
    <w:rsid w:val="0088186E"/>
    <w:rsid w:val="00892AFE"/>
    <w:rsid w:val="00894570"/>
    <w:rsid w:val="008D3036"/>
    <w:rsid w:val="0094524E"/>
    <w:rsid w:val="00967552"/>
    <w:rsid w:val="00986E99"/>
    <w:rsid w:val="00A56A3F"/>
    <w:rsid w:val="00A96990"/>
    <w:rsid w:val="00AB4DF2"/>
    <w:rsid w:val="00AC2E92"/>
    <w:rsid w:val="00B17182"/>
    <w:rsid w:val="00B27725"/>
    <w:rsid w:val="00B81F0E"/>
    <w:rsid w:val="00BF6744"/>
    <w:rsid w:val="00C414CB"/>
    <w:rsid w:val="00C41B24"/>
    <w:rsid w:val="00C45CEB"/>
    <w:rsid w:val="00C46DFD"/>
    <w:rsid w:val="00C83563"/>
    <w:rsid w:val="00C91CE1"/>
    <w:rsid w:val="00CA5E5E"/>
    <w:rsid w:val="00D221F8"/>
    <w:rsid w:val="00D71507"/>
    <w:rsid w:val="00D72D63"/>
    <w:rsid w:val="00D74A54"/>
    <w:rsid w:val="00D910B2"/>
    <w:rsid w:val="00DA0D7D"/>
    <w:rsid w:val="00DE5961"/>
    <w:rsid w:val="00DF285D"/>
    <w:rsid w:val="00E06297"/>
    <w:rsid w:val="00E212D9"/>
    <w:rsid w:val="00E30329"/>
    <w:rsid w:val="00E4084F"/>
    <w:rsid w:val="00E60138"/>
    <w:rsid w:val="00E9572D"/>
    <w:rsid w:val="00EB0F69"/>
    <w:rsid w:val="00EF3729"/>
    <w:rsid w:val="00F21278"/>
    <w:rsid w:val="00F40C0D"/>
    <w:rsid w:val="00F82824"/>
    <w:rsid w:val="00F85A43"/>
    <w:rsid w:val="00F9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D43C"/>
  <w15:chartTrackingRefBased/>
  <w15:docId w15:val="{3CED0CC7-22BA-4618-883C-D516F4F6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3C4"/>
  </w:style>
  <w:style w:type="paragraph" w:styleId="Footer">
    <w:name w:val="footer"/>
    <w:basedOn w:val="Normal"/>
    <w:link w:val="FooterChar"/>
    <w:uiPriority w:val="99"/>
    <w:unhideWhenUsed/>
    <w:rsid w:val="00025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3C4"/>
  </w:style>
  <w:style w:type="paragraph" w:styleId="ListParagraph">
    <w:name w:val="List Paragraph"/>
    <w:basedOn w:val="Normal"/>
    <w:uiPriority w:val="34"/>
    <w:qFormat/>
    <w:rsid w:val="0009052A"/>
    <w:pPr>
      <w:ind w:left="720"/>
      <w:contextualSpacing/>
    </w:pPr>
  </w:style>
  <w:style w:type="paragraph" w:styleId="BalloonText">
    <w:name w:val="Balloon Text"/>
    <w:basedOn w:val="Normal"/>
    <w:link w:val="BalloonTextChar"/>
    <w:uiPriority w:val="99"/>
    <w:semiHidden/>
    <w:unhideWhenUsed/>
    <w:rsid w:val="00D72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D63"/>
    <w:rPr>
      <w:rFonts w:ascii="Segoe UI" w:hAnsi="Segoe UI" w:cs="Segoe UI"/>
      <w:sz w:val="18"/>
      <w:szCs w:val="18"/>
    </w:rPr>
  </w:style>
  <w:style w:type="character" w:styleId="CommentReference">
    <w:name w:val="annotation reference"/>
    <w:basedOn w:val="DefaultParagraphFont"/>
    <w:uiPriority w:val="99"/>
    <w:semiHidden/>
    <w:unhideWhenUsed/>
    <w:rsid w:val="002B3D0E"/>
    <w:rPr>
      <w:sz w:val="16"/>
      <w:szCs w:val="16"/>
    </w:rPr>
  </w:style>
  <w:style w:type="paragraph" w:styleId="CommentText">
    <w:name w:val="annotation text"/>
    <w:basedOn w:val="Normal"/>
    <w:link w:val="CommentTextChar"/>
    <w:uiPriority w:val="99"/>
    <w:semiHidden/>
    <w:unhideWhenUsed/>
    <w:rsid w:val="002B3D0E"/>
    <w:pPr>
      <w:spacing w:line="240" w:lineRule="auto"/>
    </w:pPr>
    <w:rPr>
      <w:sz w:val="20"/>
      <w:szCs w:val="20"/>
    </w:rPr>
  </w:style>
  <w:style w:type="character" w:customStyle="1" w:styleId="CommentTextChar">
    <w:name w:val="Comment Text Char"/>
    <w:basedOn w:val="DefaultParagraphFont"/>
    <w:link w:val="CommentText"/>
    <w:uiPriority w:val="99"/>
    <w:semiHidden/>
    <w:rsid w:val="002B3D0E"/>
    <w:rPr>
      <w:sz w:val="20"/>
      <w:szCs w:val="20"/>
    </w:rPr>
  </w:style>
  <w:style w:type="paragraph" w:styleId="CommentSubject">
    <w:name w:val="annotation subject"/>
    <w:basedOn w:val="CommentText"/>
    <w:next w:val="CommentText"/>
    <w:link w:val="CommentSubjectChar"/>
    <w:uiPriority w:val="99"/>
    <w:semiHidden/>
    <w:unhideWhenUsed/>
    <w:rsid w:val="002B3D0E"/>
    <w:rPr>
      <w:b/>
      <w:bCs/>
    </w:rPr>
  </w:style>
  <w:style w:type="character" w:customStyle="1" w:styleId="CommentSubjectChar">
    <w:name w:val="Comment Subject Char"/>
    <w:basedOn w:val="CommentTextChar"/>
    <w:link w:val="CommentSubject"/>
    <w:uiPriority w:val="99"/>
    <w:semiHidden/>
    <w:rsid w:val="002B3D0E"/>
    <w:rPr>
      <w:b/>
      <w:bCs/>
      <w:sz w:val="20"/>
      <w:szCs w:val="20"/>
    </w:rPr>
  </w:style>
  <w:style w:type="paragraph" w:styleId="Revision">
    <w:name w:val="Revision"/>
    <w:hidden/>
    <w:uiPriority w:val="99"/>
    <w:semiHidden/>
    <w:rsid w:val="002B3D0E"/>
    <w:pPr>
      <w:spacing w:after="0" w:line="240" w:lineRule="auto"/>
    </w:pPr>
  </w:style>
  <w:style w:type="paragraph" w:customStyle="1" w:styleId="Default">
    <w:name w:val="Default"/>
    <w:rsid w:val="006D4F3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F3729"/>
    <w:rPr>
      <w:color w:val="0563C1" w:themeColor="hyperlink"/>
      <w:u w:val="single"/>
    </w:rPr>
  </w:style>
  <w:style w:type="character" w:styleId="UnresolvedMention">
    <w:name w:val="Unresolved Mention"/>
    <w:basedOn w:val="DefaultParagraphFont"/>
    <w:uiPriority w:val="99"/>
    <w:semiHidden/>
    <w:unhideWhenUsed/>
    <w:rsid w:val="00EF3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pa.gov/pesticide-registration/list-n-disinfectants-use-against-sars-cov-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7</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Mankowski, Jennifer</dc:creator>
  <cp:keywords/>
  <dc:description/>
  <cp:lastModifiedBy>Robin Harris</cp:lastModifiedBy>
  <cp:revision>51</cp:revision>
  <dcterms:created xsi:type="dcterms:W3CDTF">2020-05-19T12:51:00Z</dcterms:created>
  <dcterms:modified xsi:type="dcterms:W3CDTF">2020-08-19T19:19:00Z</dcterms:modified>
</cp:coreProperties>
</file>